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D7" w:rsidRPr="0049298B" w:rsidRDefault="007E67D7" w:rsidP="007E67D7">
      <w:pPr>
        <w:ind w:left="424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B706B">
        <w:rPr>
          <w:b/>
          <w:sz w:val="28"/>
          <w:szCs w:val="28"/>
          <w:lang w:val="uk-UA"/>
        </w:rPr>
        <w:tab/>
      </w:r>
      <w:r w:rsidRPr="00FB706B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E1D39">
        <w:rPr>
          <w:sz w:val="28"/>
          <w:szCs w:val="28"/>
        </w:rPr>
        <w:tab/>
      </w:r>
      <w:r w:rsidRPr="009E1D39">
        <w:rPr>
          <w:sz w:val="28"/>
          <w:szCs w:val="28"/>
        </w:rPr>
        <w:tab/>
      </w:r>
      <w:r w:rsidRPr="009E1D39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>
        <w:rPr>
          <w:sz w:val="28"/>
          <w:szCs w:val="28"/>
          <w:lang w:val="uk-UA"/>
        </w:rPr>
        <w:tab/>
      </w:r>
      <w:r w:rsidRPr="00A414D4">
        <w:rPr>
          <w:sz w:val="28"/>
          <w:szCs w:val="28"/>
        </w:rPr>
        <w:tab/>
      </w:r>
      <w:r w:rsidRPr="0049298B">
        <w:rPr>
          <w:b/>
          <w:sz w:val="28"/>
          <w:szCs w:val="28"/>
        </w:rPr>
        <w:t>ЗАТВЕРДЖУЮ</w:t>
      </w:r>
    </w:p>
    <w:p w:rsidR="007E67D7" w:rsidRDefault="007E67D7" w:rsidP="007E67D7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Директор ЦДЮТ </w:t>
      </w:r>
    </w:p>
    <w:p w:rsidR="007E67D7" w:rsidRPr="008B3E4D" w:rsidRDefault="007E67D7" w:rsidP="007E67D7">
      <w:pPr>
        <w:ind w:left="424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7E67D7" w:rsidRDefault="007E67D7" w:rsidP="007E67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_________________Н.С.Собко</w:t>
      </w:r>
      <w:proofErr w:type="spellEnd"/>
    </w:p>
    <w:p w:rsidR="007E67D7" w:rsidRPr="0049298B" w:rsidRDefault="007E67D7" w:rsidP="007E67D7">
      <w:pPr>
        <w:rPr>
          <w:sz w:val="28"/>
          <w:szCs w:val="28"/>
          <w:lang w:val="uk-UA"/>
        </w:rPr>
      </w:pPr>
    </w:p>
    <w:p w:rsidR="007E67D7" w:rsidRPr="009C7DD5" w:rsidRDefault="007E67D7" w:rsidP="007E67D7">
      <w:pPr>
        <w:ind w:left="84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 №        від   «     »            20</w:t>
      </w:r>
      <w:r w:rsidRPr="009C7DD5">
        <w:rPr>
          <w:sz w:val="28"/>
          <w:szCs w:val="28"/>
          <w:lang w:val="uk-UA"/>
        </w:rPr>
        <w:t>2</w:t>
      </w:r>
      <w:r w:rsidR="00D63EED" w:rsidRPr="00467F5B">
        <w:rPr>
          <w:sz w:val="28"/>
          <w:szCs w:val="28"/>
        </w:rPr>
        <w:t>3</w:t>
      </w:r>
      <w:r w:rsidR="003A69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                                                        </w:t>
      </w:r>
    </w:p>
    <w:p w:rsidR="007E67D7" w:rsidRDefault="007E67D7" w:rsidP="007E67D7">
      <w:pPr>
        <w:rPr>
          <w:sz w:val="28"/>
          <w:szCs w:val="28"/>
          <w:lang w:val="uk-UA"/>
        </w:rPr>
      </w:pPr>
    </w:p>
    <w:p w:rsidR="007E67D7" w:rsidRDefault="007E67D7" w:rsidP="007E67D7">
      <w:pPr>
        <w:rPr>
          <w:sz w:val="28"/>
          <w:szCs w:val="28"/>
          <w:lang w:val="uk-UA"/>
        </w:rPr>
      </w:pPr>
    </w:p>
    <w:p w:rsidR="007E67D7" w:rsidRDefault="007E67D7" w:rsidP="007E67D7">
      <w:pPr>
        <w:rPr>
          <w:sz w:val="28"/>
          <w:szCs w:val="28"/>
          <w:lang w:val="uk-UA"/>
        </w:rPr>
      </w:pPr>
    </w:p>
    <w:p w:rsidR="007E67D7" w:rsidRDefault="007E67D7" w:rsidP="007E67D7">
      <w:pPr>
        <w:rPr>
          <w:sz w:val="28"/>
          <w:szCs w:val="28"/>
          <w:lang w:val="uk-UA"/>
        </w:rPr>
      </w:pPr>
    </w:p>
    <w:p w:rsidR="007E67D7" w:rsidRPr="009C7DD5" w:rsidRDefault="007E67D7" w:rsidP="007E67D7">
      <w:pPr>
        <w:jc w:val="center"/>
        <w:rPr>
          <w:b/>
          <w:sz w:val="28"/>
          <w:szCs w:val="28"/>
          <w:lang w:val="uk-UA"/>
        </w:rPr>
      </w:pPr>
      <w:r w:rsidRPr="00F44A7D">
        <w:rPr>
          <w:b/>
          <w:sz w:val="28"/>
          <w:szCs w:val="28"/>
          <w:lang w:val="uk-UA"/>
        </w:rPr>
        <w:t xml:space="preserve">РОБОЧИЙ </w:t>
      </w:r>
      <w:r>
        <w:rPr>
          <w:b/>
          <w:sz w:val="28"/>
          <w:szCs w:val="28"/>
          <w:lang w:val="uk-UA"/>
        </w:rPr>
        <w:t>НАВЧАЛЬНИЙ ПЛАН</w:t>
      </w:r>
    </w:p>
    <w:p w:rsidR="007E67D7" w:rsidRPr="009C7DD5" w:rsidRDefault="007E67D7" w:rsidP="007E6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Миронівського центру дитячої та юнацької творчості</w:t>
      </w:r>
    </w:p>
    <w:p w:rsidR="007E67D7" w:rsidRPr="009C7DD5" w:rsidRDefault="007E67D7" w:rsidP="007E6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Миронівської </w:t>
      </w:r>
      <w:r w:rsidRPr="009C7DD5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 ради </w:t>
      </w:r>
    </w:p>
    <w:p w:rsidR="007E67D7" w:rsidRPr="00F44A7D" w:rsidRDefault="007E67D7" w:rsidP="007E6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D63EED" w:rsidRPr="00467F5B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 xml:space="preserve"> – 20</w:t>
      </w:r>
      <w:r w:rsidRPr="009C7DD5">
        <w:rPr>
          <w:b/>
          <w:sz w:val="28"/>
          <w:szCs w:val="28"/>
          <w:lang w:val="uk-UA"/>
        </w:rPr>
        <w:t>2</w:t>
      </w:r>
      <w:r w:rsidR="00D63EED" w:rsidRPr="00467F5B">
        <w:rPr>
          <w:b/>
          <w:sz w:val="28"/>
          <w:szCs w:val="28"/>
        </w:rPr>
        <w:t>4</w:t>
      </w:r>
      <w:r w:rsidRPr="00F44A7D">
        <w:rPr>
          <w:b/>
          <w:sz w:val="28"/>
          <w:szCs w:val="28"/>
          <w:lang w:val="uk-UA"/>
        </w:rPr>
        <w:t xml:space="preserve"> </w:t>
      </w:r>
      <w:proofErr w:type="spellStart"/>
      <w:r w:rsidRPr="00F44A7D">
        <w:rPr>
          <w:b/>
          <w:sz w:val="28"/>
          <w:szCs w:val="28"/>
          <w:lang w:val="uk-UA"/>
        </w:rPr>
        <w:t>н.р</w:t>
      </w:r>
      <w:proofErr w:type="spellEnd"/>
      <w:r w:rsidRPr="00F44A7D">
        <w:rPr>
          <w:b/>
          <w:sz w:val="28"/>
          <w:szCs w:val="28"/>
          <w:lang w:val="uk-UA"/>
        </w:rPr>
        <w:t>.</w:t>
      </w:r>
    </w:p>
    <w:p w:rsidR="007E67D7" w:rsidRPr="00F44A7D" w:rsidRDefault="007E67D7" w:rsidP="007E67D7">
      <w:pPr>
        <w:jc w:val="center"/>
        <w:rPr>
          <w:b/>
          <w:sz w:val="24"/>
          <w:lang w:val="uk-UA"/>
        </w:rPr>
      </w:pPr>
    </w:p>
    <w:p w:rsidR="007E67D7" w:rsidRDefault="007E67D7" w:rsidP="007E67D7">
      <w:pPr>
        <w:jc w:val="center"/>
        <w:rPr>
          <w:lang w:val="uk-UA"/>
        </w:rPr>
      </w:pPr>
    </w:p>
    <w:p w:rsidR="007E67D7" w:rsidRDefault="007E67D7" w:rsidP="007E67D7">
      <w:pPr>
        <w:ind w:left="9204"/>
        <w:rPr>
          <w:lang w:val="uk-UA"/>
        </w:rPr>
      </w:pPr>
    </w:p>
    <w:p w:rsidR="007E67D7" w:rsidRDefault="007E67D7" w:rsidP="007E67D7">
      <w:pPr>
        <w:ind w:left="9204"/>
        <w:rPr>
          <w:lang w:val="uk-UA"/>
        </w:rPr>
      </w:pPr>
    </w:p>
    <w:p w:rsidR="007E67D7" w:rsidRDefault="007E67D7" w:rsidP="007E67D7">
      <w:pPr>
        <w:ind w:left="9204"/>
        <w:rPr>
          <w:lang w:val="uk-UA"/>
        </w:rPr>
      </w:pPr>
    </w:p>
    <w:p w:rsidR="007E67D7" w:rsidRDefault="007E67D7" w:rsidP="007E67D7">
      <w:pPr>
        <w:ind w:left="9204"/>
        <w:rPr>
          <w:lang w:val="uk-UA"/>
        </w:rPr>
      </w:pPr>
    </w:p>
    <w:p w:rsidR="007E67D7" w:rsidRDefault="007E67D7" w:rsidP="007E67D7">
      <w:pPr>
        <w:ind w:left="9204"/>
        <w:rPr>
          <w:lang w:val="uk-UA"/>
        </w:rPr>
      </w:pPr>
    </w:p>
    <w:p w:rsidR="007E67D7" w:rsidRDefault="007E67D7" w:rsidP="007E67D7">
      <w:pPr>
        <w:ind w:left="9204"/>
        <w:rPr>
          <w:lang w:val="uk-UA"/>
        </w:rPr>
      </w:pPr>
    </w:p>
    <w:p w:rsidR="007E67D7" w:rsidRPr="008B3E4D" w:rsidRDefault="007E67D7" w:rsidP="007E67D7">
      <w:pPr>
        <w:ind w:left="9204"/>
        <w:rPr>
          <w:b/>
          <w:sz w:val="28"/>
          <w:szCs w:val="28"/>
          <w:lang w:val="uk-UA"/>
        </w:rPr>
      </w:pPr>
      <w:r w:rsidRPr="008B3E4D">
        <w:rPr>
          <w:b/>
          <w:sz w:val="28"/>
          <w:szCs w:val="28"/>
          <w:lang w:val="uk-UA"/>
        </w:rPr>
        <w:t>ПОГОДЖЕНО</w:t>
      </w:r>
    </w:p>
    <w:p w:rsidR="007E67D7" w:rsidRDefault="007E67D7" w:rsidP="007E67D7">
      <w:pPr>
        <w:rPr>
          <w:lang w:val="uk-UA"/>
        </w:rPr>
      </w:pPr>
    </w:p>
    <w:p w:rsidR="007E67D7" w:rsidRPr="008B3E4D" w:rsidRDefault="007E67D7" w:rsidP="007E67D7">
      <w:pPr>
        <w:ind w:left="8496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засіданні педагогічної ради ЦДЮТ                                                                </w:t>
      </w:r>
    </w:p>
    <w:p w:rsidR="007E67D7" w:rsidRDefault="007E67D7" w:rsidP="007E67D7">
      <w:pPr>
        <w:ind w:left="8496" w:firstLine="708"/>
        <w:rPr>
          <w:lang w:val="uk-UA"/>
        </w:rPr>
      </w:pPr>
      <w:r>
        <w:rPr>
          <w:sz w:val="28"/>
          <w:szCs w:val="28"/>
          <w:lang w:val="uk-UA"/>
        </w:rPr>
        <w:t>протокол  №        від   «     »         20</w:t>
      </w:r>
      <w:r>
        <w:rPr>
          <w:sz w:val="28"/>
          <w:szCs w:val="28"/>
        </w:rPr>
        <w:t>2</w:t>
      </w:r>
      <w:r w:rsidR="00D63EED" w:rsidRPr="00467F5B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р.                                                        </w:t>
      </w:r>
    </w:p>
    <w:p w:rsidR="007E67D7" w:rsidRDefault="007E67D7" w:rsidP="007E67D7">
      <w:pPr>
        <w:pStyle w:val="1"/>
        <w:jc w:val="left"/>
        <w:rPr>
          <w:b w:val="0"/>
          <w:sz w:val="20"/>
        </w:rPr>
      </w:pPr>
    </w:p>
    <w:p w:rsidR="007E67D7" w:rsidRDefault="007E67D7" w:rsidP="007E67D7">
      <w:pPr>
        <w:ind w:left="8496" w:firstLine="708"/>
        <w:rPr>
          <w:b/>
        </w:rPr>
      </w:pPr>
      <w:r>
        <w:rPr>
          <w:sz w:val="28"/>
          <w:szCs w:val="28"/>
          <w:lang w:val="uk-UA"/>
        </w:rPr>
        <w:t xml:space="preserve">         </w:t>
      </w:r>
    </w:p>
    <w:p w:rsidR="007E67D7" w:rsidRDefault="007E67D7" w:rsidP="007E67D7">
      <w:pPr>
        <w:pStyle w:val="1"/>
        <w:jc w:val="left"/>
        <w:rPr>
          <w:b w:val="0"/>
          <w:sz w:val="20"/>
        </w:rPr>
      </w:pPr>
    </w:p>
    <w:p w:rsidR="007E67D7" w:rsidRPr="00FE7CC1" w:rsidRDefault="007E67D7" w:rsidP="007E67D7">
      <w:pPr>
        <w:rPr>
          <w:lang w:val="uk-UA"/>
        </w:rPr>
      </w:pPr>
    </w:p>
    <w:p w:rsidR="007E67D7" w:rsidRPr="008B3E4D" w:rsidRDefault="007E67D7" w:rsidP="007E67D7">
      <w:pPr>
        <w:jc w:val="center"/>
        <w:rPr>
          <w:b/>
          <w:sz w:val="28"/>
        </w:rPr>
      </w:pPr>
    </w:p>
    <w:p w:rsidR="007E67D7" w:rsidRPr="008B3E4D" w:rsidRDefault="007E67D7" w:rsidP="007E67D7">
      <w:pPr>
        <w:jc w:val="center"/>
        <w:rPr>
          <w:b/>
          <w:sz w:val="28"/>
        </w:rPr>
      </w:pPr>
    </w:p>
    <w:p w:rsidR="007E67D7" w:rsidRDefault="007E67D7" w:rsidP="007E67D7">
      <w:pPr>
        <w:jc w:val="center"/>
        <w:rPr>
          <w:b/>
          <w:sz w:val="28"/>
          <w:lang w:val="uk-UA"/>
        </w:rPr>
      </w:pPr>
    </w:p>
    <w:p w:rsidR="00D63EED" w:rsidRPr="00467F5B" w:rsidRDefault="00D63EED" w:rsidP="007E67D7">
      <w:pPr>
        <w:jc w:val="center"/>
        <w:rPr>
          <w:b/>
          <w:sz w:val="28"/>
        </w:rPr>
      </w:pPr>
    </w:p>
    <w:p w:rsidR="007A7F33" w:rsidRDefault="007A7F33" w:rsidP="007E67D7">
      <w:pPr>
        <w:jc w:val="center"/>
        <w:rPr>
          <w:b/>
          <w:sz w:val="28"/>
          <w:lang w:val="uk-UA"/>
        </w:rPr>
      </w:pPr>
    </w:p>
    <w:p w:rsidR="007E67D7" w:rsidRDefault="007E67D7" w:rsidP="007E67D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 xml:space="preserve">Пояснювальна записка </w:t>
      </w:r>
    </w:p>
    <w:p w:rsidR="007E67D7" w:rsidRDefault="007E67D7" w:rsidP="007E67D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 робочого навчального плану</w:t>
      </w:r>
    </w:p>
    <w:p w:rsidR="007E67D7" w:rsidRPr="00672EE9" w:rsidRDefault="007E67D7" w:rsidP="007E6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Миронівського центру дитячої та юнацької творчості</w:t>
      </w:r>
      <w:r>
        <w:rPr>
          <w:sz w:val="28"/>
          <w:lang w:val="uk-UA"/>
        </w:rPr>
        <w:t xml:space="preserve"> </w:t>
      </w:r>
    </w:p>
    <w:p w:rsidR="007E67D7" w:rsidRPr="009548C8" w:rsidRDefault="007E67D7" w:rsidP="007E67D7">
      <w:pPr>
        <w:jc w:val="center"/>
        <w:rPr>
          <w:b/>
          <w:sz w:val="28"/>
          <w:szCs w:val="28"/>
          <w:lang w:val="uk-UA"/>
        </w:rPr>
      </w:pPr>
      <w:r w:rsidRPr="00F44A7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Миронівської міської ради </w:t>
      </w:r>
    </w:p>
    <w:p w:rsidR="007E67D7" w:rsidRPr="00A31D96" w:rsidRDefault="007E67D7" w:rsidP="007E67D7">
      <w:pPr>
        <w:ind w:firstLine="720"/>
        <w:jc w:val="both"/>
        <w:rPr>
          <w:sz w:val="28"/>
          <w:szCs w:val="28"/>
          <w:lang w:val="uk-UA"/>
        </w:rPr>
      </w:pPr>
      <w:r w:rsidRPr="00A31D96">
        <w:rPr>
          <w:sz w:val="28"/>
          <w:szCs w:val="28"/>
          <w:lang w:val="uk-UA"/>
        </w:rPr>
        <w:t xml:space="preserve">Навчальний план </w:t>
      </w:r>
      <w:r>
        <w:rPr>
          <w:sz w:val="28"/>
          <w:szCs w:val="28"/>
          <w:lang w:val="uk-UA"/>
        </w:rPr>
        <w:t xml:space="preserve"> Миронівського  центру дитячої та юнацької творчості»</w:t>
      </w:r>
      <w:r w:rsidRPr="00A31D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D63EED" w:rsidRPr="00467F5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D63EED" w:rsidRPr="00467F5B">
        <w:rPr>
          <w:sz w:val="28"/>
          <w:szCs w:val="28"/>
          <w:lang w:val="uk-UA"/>
        </w:rPr>
        <w:t>4</w:t>
      </w:r>
      <w:r w:rsidRPr="00A31D96">
        <w:rPr>
          <w:sz w:val="28"/>
          <w:szCs w:val="28"/>
          <w:lang w:val="uk-UA"/>
        </w:rPr>
        <w:t xml:space="preserve"> навчальний рік складено відповідно до Законів України «Про освіту», «Про позашкільну освіту», Положення про позашкільний навчальний заклад, затвердженого постановою Кабінету Міністрів України від 06.05.2001 №433, Типових навчальних планів для організації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 України від 22.07.2008 № 676.</w:t>
      </w:r>
    </w:p>
    <w:p w:rsidR="007E67D7" w:rsidRPr="00C06F6B" w:rsidRDefault="007E67D7" w:rsidP="007E67D7">
      <w:pPr>
        <w:ind w:firstLine="720"/>
        <w:jc w:val="both"/>
        <w:rPr>
          <w:sz w:val="28"/>
          <w:szCs w:val="28"/>
        </w:rPr>
      </w:pPr>
      <w:r w:rsidRPr="00C06F6B">
        <w:rPr>
          <w:sz w:val="28"/>
          <w:szCs w:val="28"/>
          <w:lang w:val="uk-UA"/>
        </w:rPr>
        <w:t>Навчальний план враховує різні рівні гуртків (початковий, основний, вищий), напрями, за якими класифікується гурткова робота (Законом України Про позашкільну освіту, Стаття 15) та відобр</w:t>
      </w:r>
      <w:r>
        <w:rPr>
          <w:sz w:val="28"/>
          <w:szCs w:val="28"/>
          <w:lang w:val="uk-UA"/>
        </w:rPr>
        <w:t>ажає тижневе навантаження керів</w:t>
      </w:r>
      <w:r w:rsidRPr="00C06F6B">
        <w:rPr>
          <w:sz w:val="28"/>
          <w:szCs w:val="28"/>
          <w:lang w:val="uk-UA"/>
        </w:rPr>
        <w:t xml:space="preserve">ників гуртків.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визначено</w:t>
      </w:r>
      <w:proofErr w:type="spellEnd"/>
      <w:r>
        <w:rPr>
          <w:sz w:val="28"/>
          <w:szCs w:val="28"/>
        </w:rPr>
        <w:t xml:space="preserve"> мету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гуртків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чисельний</w:t>
      </w:r>
      <w:proofErr w:type="spellEnd"/>
      <w:r>
        <w:rPr>
          <w:sz w:val="28"/>
          <w:szCs w:val="28"/>
        </w:rPr>
        <w:t xml:space="preserve"> склад, </w:t>
      </w:r>
      <w:proofErr w:type="spellStart"/>
      <w:r>
        <w:rPr>
          <w:sz w:val="28"/>
          <w:szCs w:val="28"/>
        </w:rPr>
        <w:t>обрано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>.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діяльності груп гуртків здійснюється відповідно до типових навчальних планів і навчальних програм, затверджених Міністерством освіти  і науки.</w:t>
      </w:r>
    </w:p>
    <w:p w:rsidR="007E67D7" w:rsidRPr="00252200" w:rsidRDefault="007E67D7" w:rsidP="007E67D7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Враховуючи побажання батьків, запити дітей та виконуючи Основні завдання позашкільної освіти (Стаття 8, Закон України Про позашкільну освіту),  у </w:t>
      </w:r>
      <w:proofErr w:type="spellStart"/>
      <w:r>
        <w:rPr>
          <w:sz w:val="28"/>
          <w:lang w:val="uk-UA"/>
        </w:rPr>
        <w:t>Миронівському</w:t>
      </w:r>
      <w:proofErr w:type="spellEnd"/>
      <w:r>
        <w:rPr>
          <w:sz w:val="28"/>
          <w:lang w:val="uk-UA"/>
        </w:rPr>
        <w:t xml:space="preserve"> ЦДЮТ у 202</w:t>
      </w:r>
      <w:r w:rsidR="00D63EED" w:rsidRPr="00D63EED">
        <w:rPr>
          <w:sz w:val="28"/>
          <w:lang w:val="uk-UA"/>
        </w:rPr>
        <w:t>3</w:t>
      </w:r>
      <w:r>
        <w:rPr>
          <w:sz w:val="28"/>
          <w:lang w:val="uk-UA"/>
        </w:rPr>
        <w:t>-202</w:t>
      </w:r>
      <w:r w:rsidR="00D63EED" w:rsidRPr="00D63EED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працюватимуть гуртки за такими напрямами: художньо-естетичний,  науково-технічний, туристсько-краєзнавчий, еколого-натуралістичний, дослідницько-експериментальний, соціально-реабілітаційний, фізкультурно-спо</w:t>
      </w:r>
      <w:r w:rsidR="00252200">
        <w:rPr>
          <w:sz w:val="28"/>
          <w:lang w:val="uk-UA"/>
        </w:rPr>
        <w:t>ртивний, військово-патріотичний, гуманітарний.</w:t>
      </w:r>
    </w:p>
    <w:p w:rsidR="007E67D7" w:rsidRPr="00C06F6B" w:rsidRDefault="007E67D7" w:rsidP="007E67D7">
      <w:pPr>
        <w:ind w:firstLine="708"/>
        <w:jc w:val="both"/>
        <w:rPr>
          <w:sz w:val="28"/>
          <w:szCs w:val="28"/>
          <w:lang w:val="uk-UA"/>
        </w:rPr>
      </w:pPr>
      <w:r w:rsidRPr="00A31D96">
        <w:rPr>
          <w:sz w:val="28"/>
          <w:szCs w:val="28"/>
          <w:lang w:val="uk-UA"/>
        </w:rPr>
        <w:t>Гуртки закладу ф</w:t>
      </w:r>
      <w:r>
        <w:rPr>
          <w:sz w:val="28"/>
          <w:szCs w:val="28"/>
          <w:lang w:val="uk-UA"/>
        </w:rPr>
        <w:t>ункціонують на базі позашкільного</w:t>
      </w:r>
      <w:r w:rsidRPr="009C7DD5">
        <w:rPr>
          <w:sz w:val="28"/>
          <w:szCs w:val="28"/>
          <w:lang w:val="uk-UA"/>
        </w:rPr>
        <w:t xml:space="preserve"> закладу</w:t>
      </w:r>
      <w:r>
        <w:rPr>
          <w:sz w:val="28"/>
          <w:szCs w:val="28"/>
          <w:lang w:val="uk-UA"/>
        </w:rPr>
        <w:t xml:space="preserve"> та </w:t>
      </w:r>
      <w:r w:rsidRPr="00A31D96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загальної середньої освіти.</w:t>
      </w:r>
      <w:r w:rsidRPr="009C7DD5">
        <w:rPr>
          <w:sz w:val="28"/>
          <w:szCs w:val="28"/>
          <w:lang w:val="uk-UA"/>
        </w:rPr>
        <w:t xml:space="preserve"> </w:t>
      </w:r>
      <w:r w:rsidRPr="00B010CD">
        <w:rPr>
          <w:sz w:val="28"/>
          <w:szCs w:val="28"/>
          <w:lang w:val="uk-UA"/>
        </w:rPr>
        <w:t>Зміст діяльності гуртків та творчих об’єднань забезпечує можливості для соціалізації, професійного самовизначення та творчої самореалізації вихованців. Спільно з навчальними закладами, установами та організаціями здійснюється пошук, розвиток і підтримка здібних, обдарованих і талановитих дітей та учнівської молоді засобами гурткової роботи</w:t>
      </w:r>
      <w:r>
        <w:rPr>
          <w:sz w:val="28"/>
          <w:szCs w:val="28"/>
          <w:lang w:val="uk-UA"/>
        </w:rPr>
        <w:t>.</w:t>
      </w:r>
    </w:p>
    <w:p w:rsidR="007E67D7" w:rsidRDefault="007E67D7" w:rsidP="007E67D7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  <w:t xml:space="preserve"> З метою розвитку творчих здібностей, обдарувань та здобуття вихованцями практичних навичок у сфері культури і декоративно-ужиткового мистецтва працюватимуть гуртки </w:t>
      </w:r>
      <w:r>
        <w:rPr>
          <w:b/>
          <w:sz w:val="28"/>
          <w:lang w:val="uk-UA"/>
        </w:rPr>
        <w:t>художньо-естетичного напряму:</w:t>
      </w:r>
    </w:p>
    <w:p w:rsidR="007E67D7" w:rsidRPr="00BA2EF2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 w:rsidRPr="00BA2EF2">
        <w:rPr>
          <w:sz w:val="28"/>
          <w:lang w:val="uk-UA"/>
        </w:rPr>
        <w:t>штучні квіти;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вироби з соломки;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макраме;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солісти-вокалісти;</w:t>
      </w:r>
    </w:p>
    <w:p w:rsidR="007E67D7" w:rsidRPr="00B70D11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образотворче мистецтво;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фольклорний колектив «Співаночка»;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Народний ансамбль танцю «Джерельце»;</w:t>
      </w:r>
    </w:p>
    <w:p w:rsidR="007E67D7" w:rsidRPr="0049298B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вокальний ансамбль «Веселі нотки»;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«Живе слово»;</w:t>
      </w:r>
    </w:p>
    <w:p w:rsidR="007E67D7" w:rsidRPr="00A148C4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барабанщики;</w:t>
      </w:r>
    </w:p>
    <w:p w:rsidR="007E67D7" w:rsidRPr="00D63EED" w:rsidRDefault="007E67D7" w:rsidP="00D63EED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бісероплетіння</w:t>
      </w:r>
      <w:proofErr w:type="spellEnd"/>
      <w:r>
        <w:rPr>
          <w:sz w:val="28"/>
          <w:lang w:val="uk-UA"/>
        </w:rPr>
        <w:t>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вокальний ансамбль «Юна»;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радіотеатр;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хореографічний;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хореографічний;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ліплення;</w:t>
      </w:r>
    </w:p>
    <w:p w:rsidR="007E67D7" w:rsidRDefault="00D63EED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виготовлення сувенірів;</w:t>
      </w:r>
    </w:p>
    <w:p w:rsidR="00D63EED" w:rsidRDefault="00D63EED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цифрове малювання.</w:t>
      </w:r>
    </w:p>
    <w:p w:rsidR="007E67D7" w:rsidRPr="00E816E4" w:rsidRDefault="007E67D7" w:rsidP="007734C3">
      <w:pPr>
        <w:pStyle w:val="a6"/>
        <w:ind w:firstLine="708"/>
        <w:rPr>
          <w:lang w:val="ru-RU"/>
        </w:rPr>
      </w:pPr>
      <w:r>
        <w:t>Для гуртків цього напряму кількість годин для початкового рівня складає на тиждень 4-6 год., на рік – 144-216 год.; для основного рівня 4-6 год. на тиждень і 144-216 год. на рік; для вищого рівня 6 год. на тиждень і 216 год. на рік.</w:t>
      </w:r>
    </w:p>
    <w:p w:rsidR="00E816E4" w:rsidRDefault="00E816E4" w:rsidP="00E816E4">
      <w:pPr>
        <w:ind w:firstLine="70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розвитку здібностей, обдарувань, практичних навичок вихованців з основ наук соціально-гуманітарного циклу працюватимуть такі гуртки </w:t>
      </w:r>
      <w:r>
        <w:rPr>
          <w:b/>
          <w:sz w:val="28"/>
          <w:lang w:val="uk-UA"/>
        </w:rPr>
        <w:t>гуманітарного напряму:</w:t>
      </w:r>
    </w:p>
    <w:p w:rsidR="00E816E4" w:rsidRPr="00E816E4" w:rsidRDefault="00E816E4" w:rsidP="00E816E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англійська мова в дитячому садку;</w:t>
      </w:r>
    </w:p>
    <w:p w:rsidR="00E816E4" w:rsidRDefault="00E816E4" w:rsidP="00E816E4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proofErr w:type="gramStart"/>
      <w:r>
        <w:rPr>
          <w:sz w:val="28"/>
          <w:lang w:val="en-US"/>
        </w:rPr>
        <w:t>українознавство</w:t>
      </w:r>
      <w:proofErr w:type="spellEnd"/>
      <w:proofErr w:type="gramEnd"/>
      <w:r>
        <w:rPr>
          <w:sz w:val="28"/>
          <w:lang w:val="en-US"/>
        </w:rPr>
        <w:t>.</w:t>
      </w:r>
    </w:p>
    <w:p w:rsidR="00E816E4" w:rsidRPr="00E816E4" w:rsidRDefault="00E816E4" w:rsidP="00E816E4">
      <w:pPr>
        <w:pStyle w:val="a6"/>
        <w:rPr>
          <w:lang w:val="ru-RU"/>
        </w:rPr>
      </w:pPr>
      <w:r>
        <w:tab/>
        <w:t>Для гуртків англійська мова в дитячому садку кількість годин для початкового рівня складає 2 год. на тиждень, 72 год. на рік,  для гуртка українознавство для початкового рівня кількість годин складає на тиждень 4-6 год., на рік – 144-216 год.; для основного рівня 4-6 год. на тиждень і 144-216 год. на рік.</w:t>
      </w:r>
    </w:p>
    <w:p w:rsidR="007E67D7" w:rsidRPr="00CC1CE4" w:rsidRDefault="007E67D7" w:rsidP="007E67D7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Невід</w:t>
      </w:r>
      <w:r w:rsidRPr="00D06CB8">
        <w:rPr>
          <w:sz w:val="28"/>
          <w:lang w:val="uk-UA"/>
        </w:rPr>
        <w:t>’</w:t>
      </w:r>
      <w:r>
        <w:rPr>
          <w:sz w:val="28"/>
          <w:lang w:val="uk-UA"/>
        </w:rPr>
        <w:t xml:space="preserve">ємним компонентом культури сучасної людини є інформаційна складова, вагомий внесок у формування якої сьогодні належить вивченню інформатики та інформаційно-комунікаційних технологій. Технічна творчість – це опанування технікою і технологією креслення, моделювання, конструювання, цілеспрямований процес навчання і розвитку творчих здібностей вихованців. З цією метою працюватимуть гуртки </w:t>
      </w:r>
      <w:r>
        <w:rPr>
          <w:b/>
          <w:sz w:val="28"/>
          <w:lang w:val="uk-UA"/>
        </w:rPr>
        <w:t>науково-технічного напряму: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лозоплетіння;</w:t>
      </w:r>
    </w:p>
    <w:p w:rsidR="007E67D7" w:rsidRPr="0049298B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обробка деревини;</w:t>
      </w:r>
    </w:p>
    <w:p w:rsidR="007E67D7" w:rsidRPr="000B308F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деревообробний</w:t>
      </w:r>
      <w:r>
        <w:rPr>
          <w:sz w:val="28"/>
          <w:lang w:val="en-US"/>
        </w:rPr>
        <w:t>;</w:t>
      </w:r>
    </w:p>
    <w:p w:rsidR="007E67D7" w:rsidRDefault="00D63EED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робототехніка;</w:t>
      </w:r>
    </w:p>
    <w:p w:rsidR="007E67D7" w:rsidRDefault="00D63EED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різьба по дереву;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конструювання одягу.</w:t>
      </w:r>
    </w:p>
    <w:p w:rsidR="007E67D7" w:rsidRDefault="007E67D7" w:rsidP="007E67D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Вони забезпечуватимуть набуття вихованцями техніко-технологічних умінь та навичок, розширення наукового світогляду, підготовку до активної науково-дослідної роботи, оволодіння сучасною технікою та технологіями.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гуртків </w:t>
      </w:r>
      <w:r>
        <w:rPr>
          <w:b/>
          <w:sz w:val="28"/>
          <w:lang w:val="uk-UA"/>
        </w:rPr>
        <w:t xml:space="preserve">науково-технічного </w:t>
      </w:r>
      <w:r>
        <w:rPr>
          <w:sz w:val="28"/>
          <w:lang w:val="uk-UA"/>
        </w:rPr>
        <w:t>напряму кількість годин становить для початкового рівня – 4 год. на тиждень і 144 год. на рік; для основного рівня – 4-6 год. на тиждень та 144-216 год. на рік.</w:t>
      </w:r>
    </w:p>
    <w:p w:rsidR="007E67D7" w:rsidRDefault="007E67D7" w:rsidP="007E67D7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З метою оволодіння вихованцями знань про навколишнє середовище, формування екологічної культури, залучення до практичної природоохоронної роботи та інших біологічних напрямів, формування знань та навичок в галузях сільського господарства працюватимуть гуртки </w:t>
      </w:r>
      <w:r>
        <w:rPr>
          <w:b/>
          <w:sz w:val="28"/>
          <w:lang w:val="uk-UA"/>
        </w:rPr>
        <w:t>еколого-натуралістичного напряму: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еколог;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дизайн;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селекція і насінництво;</w:t>
      </w:r>
    </w:p>
    <w:p w:rsidR="007E67D7" w:rsidRDefault="003A6966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флористика,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ідеї декору.</w:t>
      </w:r>
    </w:p>
    <w:p w:rsidR="007E67D7" w:rsidRDefault="007E67D7" w:rsidP="007E67D7">
      <w:pPr>
        <w:ind w:firstLine="720"/>
        <w:jc w:val="both"/>
        <w:rPr>
          <w:sz w:val="28"/>
        </w:rPr>
      </w:pPr>
      <w:r>
        <w:rPr>
          <w:sz w:val="28"/>
          <w:lang w:val="uk-UA"/>
        </w:rPr>
        <w:t xml:space="preserve">Для гуртків цього напряму кількість годин для початкового рівня становить 4 год. на тиждень та 144 год. </w:t>
      </w:r>
      <w:r>
        <w:rPr>
          <w:sz w:val="28"/>
        </w:rPr>
        <w:t xml:space="preserve">на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  <w:lang w:val="uk-UA"/>
        </w:rPr>
        <w:t>і</w:t>
      </w:r>
      <w:r>
        <w:rPr>
          <w:sz w:val="28"/>
        </w:rPr>
        <w:t xml:space="preserve">к; для основного </w:t>
      </w:r>
      <w:proofErr w:type="spellStart"/>
      <w:r>
        <w:rPr>
          <w:sz w:val="28"/>
        </w:rPr>
        <w:t>рівня</w:t>
      </w:r>
      <w:proofErr w:type="spellEnd"/>
      <w:r>
        <w:rPr>
          <w:sz w:val="28"/>
        </w:rPr>
        <w:t xml:space="preserve">  6 год. на </w:t>
      </w:r>
      <w:proofErr w:type="spellStart"/>
      <w:r>
        <w:rPr>
          <w:sz w:val="28"/>
        </w:rPr>
        <w:t>тиждень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216 год. на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 xml:space="preserve">. 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proofErr w:type="spellStart"/>
      <w:r>
        <w:rPr>
          <w:sz w:val="28"/>
        </w:rPr>
        <w:t>Спрямовуючи</w:t>
      </w:r>
      <w:proofErr w:type="spellEnd"/>
      <w:r>
        <w:rPr>
          <w:sz w:val="28"/>
        </w:rPr>
        <w:t xml:space="preserve"> роботу на </w:t>
      </w:r>
      <w:proofErr w:type="spellStart"/>
      <w:r>
        <w:rPr>
          <w:sz w:val="28"/>
        </w:rPr>
        <w:t>залучення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вихованців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активної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вивченння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історії</w:t>
      </w:r>
      <w:proofErr w:type="spellEnd"/>
      <w:r>
        <w:rPr>
          <w:sz w:val="28"/>
        </w:rPr>
        <w:t xml:space="preserve"> 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ідного</w:t>
      </w:r>
      <w:proofErr w:type="spellEnd"/>
      <w:r>
        <w:rPr>
          <w:sz w:val="28"/>
        </w:rPr>
        <w:t xml:space="preserve"> краю та </w:t>
      </w:r>
      <w:proofErr w:type="spellStart"/>
      <w:r>
        <w:rPr>
          <w:sz w:val="28"/>
        </w:rPr>
        <w:t>довкілля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світової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цивілізації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географічних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етнографічних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історичних</w:t>
      </w:r>
      <w:proofErr w:type="spellEnd"/>
      <w:r>
        <w:rPr>
          <w:sz w:val="28"/>
        </w:rPr>
        <w:t xml:space="preserve"> об</w:t>
      </w:r>
      <w:r w:rsidRPr="00D06CB8">
        <w:rPr>
          <w:sz w:val="28"/>
        </w:rPr>
        <w:t>’</w:t>
      </w:r>
      <w:proofErr w:type="spellStart"/>
      <w:r>
        <w:rPr>
          <w:sz w:val="28"/>
          <w:lang w:val="uk-UA"/>
        </w:rPr>
        <w:t>єктів</w:t>
      </w:r>
      <w:proofErr w:type="spellEnd"/>
      <w:r>
        <w:rPr>
          <w:sz w:val="28"/>
          <w:lang w:val="uk-UA"/>
        </w:rPr>
        <w:t xml:space="preserve"> і явищ соціального життя; оволодіння практичними уміннями та навичками з туризму та краєзнавства, працюватимуть гуртки </w:t>
      </w:r>
      <w:r>
        <w:rPr>
          <w:b/>
          <w:sz w:val="28"/>
          <w:lang w:val="uk-UA"/>
        </w:rPr>
        <w:t>туристсько-краєзнавчого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напряму:</w:t>
      </w:r>
      <w:r>
        <w:rPr>
          <w:sz w:val="28"/>
          <w:lang w:val="uk-UA"/>
        </w:rPr>
        <w:t xml:space="preserve"> 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  спортивний туризм;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  спортивний туризм;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пішохідний туризм;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юні музеєзнавці;</w:t>
      </w:r>
    </w:p>
    <w:p w:rsidR="007E67D7" w:rsidRDefault="007E67D7" w:rsidP="007E67D7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юні екскурсоводи.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 початкового рівня кількість годин становить 4-6 год. на тиждень та 144-216год. на рік; для основного рівня 6 год.  на тиждень і 216 год. на рік.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необхідних умов для змістовного відпочинку та оволодіння вихованцями знань про здоровий спосіб життя, організації їх оздоровлення, зміцнення особистого </w:t>
      </w:r>
      <w:r w:rsidRPr="00D06CB8">
        <w:rPr>
          <w:sz w:val="28"/>
          <w:lang w:val="uk-UA"/>
        </w:rPr>
        <w:t xml:space="preserve"> здоров’я</w:t>
      </w:r>
      <w:r>
        <w:rPr>
          <w:sz w:val="28"/>
          <w:lang w:val="uk-UA"/>
        </w:rPr>
        <w:t xml:space="preserve"> і формування гігієнічної культури особистості працюватимуть гуртки </w:t>
      </w:r>
      <w:r>
        <w:rPr>
          <w:b/>
          <w:sz w:val="28"/>
          <w:lang w:val="uk-UA"/>
        </w:rPr>
        <w:t>фізкультурно-спортивного напряму</w:t>
      </w:r>
      <w:r>
        <w:rPr>
          <w:sz w:val="28"/>
          <w:lang w:val="uk-UA"/>
        </w:rPr>
        <w:t>: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proofErr w:type="spellStart"/>
      <w:r>
        <w:rPr>
          <w:sz w:val="28"/>
          <w:lang w:val="uk-UA"/>
        </w:rPr>
        <w:t>шейпінг</w:t>
      </w:r>
      <w:proofErr w:type="spellEnd"/>
      <w:r>
        <w:rPr>
          <w:sz w:val="28"/>
          <w:lang w:val="uk-UA"/>
        </w:rPr>
        <w:t>;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оздоровча гімнастика.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: для основного рівня 6 год.  на тиждень і 216 год. на рік.</w:t>
      </w:r>
    </w:p>
    <w:p w:rsidR="007E67D7" w:rsidRPr="00326667" w:rsidRDefault="007E67D7" w:rsidP="007E67D7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Однією з форм роботи з творчо</w:t>
      </w:r>
      <w:proofErr w:type="spellStart"/>
      <w:r>
        <w:rPr>
          <w:sz w:val="28"/>
        </w:rPr>
        <w:t>обдарованою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молоддю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</w:t>
      </w:r>
      <w:proofErr w:type="spellEnd"/>
      <w:r>
        <w:rPr>
          <w:sz w:val="28"/>
        </w:rPr>
        <w:t xml:space="preserve"> Мала </w:t>
      </w:r>
      <w:proofErr w:type="spellStart"/>
      <w:r>
        <w:rPr>
          <w:sz w:val="28"/>
        </w:rPr>
        <w:t>академія</w:t>
      </w:r>
      <w:proofErr w:type="spellEnd"/>
      <w:r>
        <w:rPr>
          <w:sz w:val="28"/>
        </w:rPr>
        <w:t xml:space="preserve"> наук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Ефективною</w:t>
      </w:r>
      <w:proofErr w:type="spellEnd"/>
      <w:r>
        <w:rPr>
          <w:sz w:val="28"/>
        </w:rPr>
        <w:t xml:space="preserve"> формою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ідготовки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школярів</w:t>
      </w:r>
      <w:proofErr w:type="spellEnd"/>
      <w:r>
        <w:rPr>
          <w:sz w:val="28"/>
        </w:rPr>
        <w:t xml:space="preserve"> до </w:t>
      </w:r>
      <w:r>
        <w:rPr>
          <w:sz w:val="28"/>
          <w:lang w:val="uk-UA"/>
        </w:rPr>
        <w:t xml:space="preserve">проведення самостійного наукового дослідження та написання науково-дослідницьких робіт є участь вихованців у роботі гуртків </w:t>
      </w:r>
      <w:r>
        <w:rPr>
          <w:b/>
          <w:sz w:val="28"/>
          <w:lang w:val="uk-UA"/>
        </w:rPr>
        <w:t>дослідницько-експериментального напряму:</w:t>
      </w:r>
    </w:p>
    <w:p w:rsidR="007E67D7" w:rsidRPr="00DF01C0" w:rsidRDefault="007E67D7" w:rsidP="007E67D7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астрономічний;</w:t>
      </w:r>
    </w:p>
    <w:p w:rsidR="007E67D7" w:rsidRPr="00284240" w:rsidRDefault="007E67D7" w:rsidP="007E67D7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фізичний;</w:t>
      </w:r>
    </w:p>
    <w:p w:rsidR="007E67D7" w:rsidRPr="005C3A98" w:rsidRDefault="007E67D7" w:rsidP="007E67D7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журналіст;</w:t>
      </w:r>
    </w:p>
    <w:p w:rsidR="007E67D7" w:rsidRPr="005C3A98" w:rsidRDefault="007E67D7" w:rsidP="007E67D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C3A98">
        <w:rPr>
          <w:sz w:val="28"/>
          <w:szCs w:val="28"/>
          <w:lang w:val="uk-UA"/>
        </w:rPr>
        <w:t>юний педагог</w:t>
      </w:r>
      <w:r>
        <w:rPr>
          <w:sz w:val="28"/>
          <w:szCs w:val="28"/>
          <w:lang w:val="uk-UA"/>
        </w:rPr>
        <w:t>;</w:t>
      </w:r>
    </w:p>
    <w:p w:rsidR="007E67D7" w:rsidRPr="005A7165" w:rsidRDefault="007E67D7" w:rsidP="007E67D7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юний дослідник;</w:t>
      </w:r>
    </w:p>
    <w:p w:rsidR="007E67D7" w:rsidRPr="00797BC5" w:rsidRDefault="007E67D7" w:rsidP="007E67D7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природодослідник;</w:t>
      </w:r>
    </w:p>
    <w:p w:rsidR="007E67D7" w:rsidRPr="00252200" w:rsidRDefault="007E67D7" w:rsidP="002522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географічн</w:t>
      </w:r>
      <w:r w:rsidR="00252200">
        <w:rPr>
          <w:sz w:val="28"/>
          <w:lang w:val="uk-UA"/>
        </w:rPr>
        <w:t>ий;</w:t>
      </w:r>
    </w:p>
    <w:p w:rsidR="007E67D7" w:rsidRDefault="007E67D7" w:rsidP="007E67D7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етнологія.</w:t>
      </w:r>
    </w:p>
    <w:p w:rsidR="007E67D7" w:rsidRDefault="007E67D7" w:rsidP="007E67D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 початкового та основного рівнів 4-6 год.  на тиждень і 144-216 год. на рік; для вищого рівня 6-8 (9) год. на тиждень і 216-288 (324)  год. на рік</w:t>
      </w:r>
    </w:p>
    <w:p w:rsidR="007E67D7" w:rsidRDefault="007E67D7" w:rsidP="007E67D7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метою підтримки дітей з особливими потребами, розвитку їх творчих обдарувань</w:t>
      </w:r>
      <w:r w:rsidRPr="00BA274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з метою забезпечення розвитку здібностей, обдарувань, практичних навичок вихованців з основ наук соціально-гуманітарного циклу в закладі працюватимуть гуртки </w:t>
      </w:r>
      <w:r>
        <w:rPr>
          <w:b/>
          <w:sz w:val="28"/>
          <w:lang w:val="uk-UA"/>
        </w:rPr>
        <w:t>соціально-реабілітаційного напряму:</w:t>
      </w:r>
    </w:p>
    <w:p w:rsidR="007E67D7" w:rsidRPr="00AC2EE7" w:rsidRDefault="007E67D7" w:rsidP="007E67D7">
      <w:pPr>
        <w:jc w:val="both"/>
        <w:rPr>
          <w:sz w:val="28"/>
        </w:rPr>
      </w:pPr>
      <w:r>
        <w:rPr>
          <w:sz w:val="28"/>
          <w:lang w:val="uk-UA"/>
        </w:rPr>
        <w:t xml:space="preserve">          </w:t>
      </w:r>
      <w:r w:rsidRPr="00AC2EE7">
        <w:rPr>
          <w:sz w:val="28"/>
        </w:rPr>
        <w:t>-</w:t>
      </w:r>
      <w:r>
        <w:rPr>
          <w:sz w:val="28"/>
          <w:lang w:val="uk-UA"/>
        </w:rPr>
        <w:t xml:space="preserve"> </w:t>
      </w:r>
      <w:r w:rsidRPr="00AC2EE7">
        <w:rPr>
          <w:sz w:val="28"/>
        </w:rPr>
        <w:t>«</w:t>
      </w:r>
      <w:proofErr w:type="spellStart"/>
      <w:r w:rsidRPr="00AC2EE7">
        <w:rPr>
          <w:sz w:val="28"/>
        </w:rPr>
        <w:t>Вироби</w:t>
      </w:r>
      <w:proofErr w:type="spellEnd"/>
      <w:r w:rsidRPr="00AC2EE7">
        <w:rPr>
          <w:sz w:val="28"/>
        </w:rPr>
        <w:t xml:space="preserve"> </w:t>
      </w:r>
      <w:proofErr w:type="spellStart"/>
      <w:r w:rsidRPr="00AC2EE7">
        <w:rPr>
          <w:sz w:val="28"/>
        </w:rPr>
        <w:t>з</w:t>
      </w:r>
      <w:proofErr w:type="spellEnd"/>
      <w:r w:rsidRPr="00AC2EE7">
        <w:rPr>
          <w:sz w:val="28"/>
        </w:rPr>
        <w:t xml:space="preserve"> соломки»;</w:t>
      </w:r>
    </w:p>
    <w:p w:rsidR="007E67D7" w:rsidRPr="00797BC5" w:rsidRDefault="007E67D7" w:rsidP="007E67D7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 «Макраме»;</w:t>
      </w:r>
    </w:p>
    <w:p w:rsidR="007E67D7" w:rsidRPr="0099231B" w:rsidRDefault="007E67D7" w:rsidP="007E67D7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 «Солісти-вокалісти»;</w:t>
      </w:r>
    </w:p>
    <w:p w:rsidR="007E67D7" w:rsidRDefault="007E67D7" w:rsidP="007E67D7">
      <w:pPr>
        <w:ind w:left="720"/>
        <w:jc w:val="both"/>
        <w:rPr>
          <w:lang w:val="uk-UA"/>
        </w:rPr>
      </w:pPr>
      <w:r>
        <w:rPr>
          <w:sz w:val="28"/>
          <w:lang w:val="uk-UA"/>
        </w:rPr>
        <w:t xml:space="preserve"> - Старшокласник».</w:t>
      </w:r>
    </w:p>
    <w:p w:rsidR="007E67D7" w:rsidRDefault="007E67D7" w:rsidP="007E67D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 початкового рівня, основного рівня 2 год. на тиждень 72 год. на рік та для початкового рівня – 4 год. на тиждень і 144 год. на рік; для основного рівня – 4-6 год. на тиждень та 144-216 год. на рік.</w:t>
      </w:r>
    </w:p>
    <w:p w:rsidR="007E67D7" w:rsidRDefault="007E67D7" w:rsidP="007E67D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uk-UA"/>
        </w:rPr>
        <w:tab/>
        <w:t xml:space="preserve">Забезпечуючи належний рівень підготовки вихованців до військової служби, виховання патріотичних почуттів та громадянської відповідальності, працюватиме гурток </w:t>
      </w:r>
      <w:r w:rsidRPr="003143AC">
        <w:rPr>
          <w:b/>
          <w:sz w:val="28"/>
          <w:lang w:val="uk-UA"/>
        </w:rPr>
        <w:t>військово-патріотичного напряму</w:t>
      </w:r>
      <w:r>
        <w:rPr>
          <w:sz w:val="28"/>
          <w:lang w:val="uk-UA"/>
        </w:rPr>
        <w:t xml:space="preserve"> «Джура». Він має на меті ознайомити підростаюче покоління  з традиціями українського козацтва, забезпечити військово-спортивну підготовку вихованців та виховання патріотичних ідеалів:</w:t>
      </w:r>
    </w:p>
    <w:p w:rsidR="007E67D7" w:rsidRDefault="007E67D7" w:rsidP="007E67D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AC2EE7">
        <w:rPr>
          <w:rFonts w:ascii="Times New Roman" w:hAnsi="Times New Roman"/>
          <w:sz w:val="28"/>
        </w:rPr>
        <w:t>«Джура»</w:t>
      </w:r>
      <w:r>
        <w:rPr>
          <w:rFonts w:ascii="Times New Roman" w:hAnsi="Times New Roman"/>
          <w:sz w:val="28"/>
        </w:rPr>
        <w:t>;</w:t>
      </w:r>
    </w:p>
    <w:p w:rsidR="007E67D7" w:rsidRDefault="007E67D7" w:rsidP="007E67D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«Джура»;</w:t>
      </w:r>
    </w:p>
    <w:p w:rsidR="007E67D7" w:rsidRDefault="007E67D7" w:rsidP="007E67D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«Джура»;</w:t>
      </w:r>
    </w:p>
    <w:p w:rsidR="007E67D7" w:rsidRDefault="007E67D7" w:rsidP="007E67D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</w:t>
      </w:r>
      <w:r w:rsidR="00296DE4">
        <w:rPr>
          <w:rFonts w:ascii="Times New Roman" w:hAnsi="Times New Roman"/>
          <w:sz w:val="28"/>
        </w:rPr>
        <w:t>;</w:t>
      </w:r>
    </w:p>
    <w:p w:rsidR="00296DE4" w:rsidRDefault="00296DE4" w:rsidP="007E67D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«Джура».</w:t>
      </w:r>
    </w:p>
    <w:p w:rsidR="007E67D7" w:rsidRDefault="007E67D7" w:rsidP="007734C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Для гуртків цього напряму для початкового рівня – 4 год. на тиждень, 144 год. на рік, для гуртків основного рівня 6 год. на тиждень, 216 год.  на рік.</w:t>
      </w:r>
    </w:p>
    <w:p w:rsidR="007E67D7" w:rsidRPr="003143AC" w:rsidRDefault="007E67D7" w:rsidP="007E67D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rStyle w:val="FontStyle23"/>
          <w:sz w:val="28"/>
          <w:szCs w:val="26"/>
          <w:lang w:val="uk-UA" w:eastAsia="uk-UA"/>
        </w:rPr>
        <w:t>Відповідно до ст.</w:t>
      </w:r>
      <w:r w:rsidRPr="003422D3">
        <w:rPr>
          <w:rStyle w:val="FontStyle23"/>
          <w:sz w:val="28"/>
          <w:szCs w:val="26"/>
          <w:lang w:val="uk-UA" w:eastAsia="uk-UA"/>
        </w:rPr>
        <w:t xml:space="preserve"> 16,17,18 Закону України «Про позашкільну освіту»,</w:t>
      </w:r>
      <w:r>
        <w:rPr>
          <w:sz w:val="28"/>
          <w:szCs w:val="28"/>
          <w:lang w:val="uk-UA"/>
        </w:rPr>
        <w:t xml:space="preserve"> Положення</w:t>
      </w:r>
      <w:r w:rsidRPr="003422D3">
        <w:rPr>
          <w:sz w:val="28"/>
          <w:szCs w:val="28"/>
          <w:lang w:val="uk-UA"/>
        </w:rPr>
        <w:t xml:space="preserve"> про позашкільний навчальний заклад, затверджен</w:t>
      </w:r>
      <w:r>
        <w:rPr>
          <w:sz w:val="28"/>
          <w:szCs w:val="28"/>
          <w:lang w:val="uk-UA"/>
        </w:rPr>
        <w:t>ого</w:t>
      </w:r>
      <w:r w:rsidRPr="003422D3">
        <w:rPr>
          <w:sz w:val="28"/>
          <w:szCs w:val="28"/>
          <w:lang w:val="uk-UA"/>
        </w:rPr>
        <w:t xml:space="preserve"> постановою Кабінету Міністрів України від 06.05.2001 №433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202</w:t>
      </w:r>
      <w:r w:rsidR="00AD691D">
        <w:rPr>
          <w:sz w:val="28"/>
          <w:lang w:val="uk-UA"/>
        </w:rPr>
        <w:t>3</w:t>
      </w:r>
      <w:r>
        <w:rPr>
          <w:sz w:val="28"/>
          <w:lang w:val="uk-UA"/>
        </w:rPr>
        <w:t>-202</w:t>
      </w:r>
      <w:r w:rsidR="00AD691D">
        <w:rPr>
          <w:sz w:val="28"/>
          <w:lang w:val="uk-UA"/>
        </w:rPr>
        <w:t>4</w:t>
      </w:r>
      <w:r>
        <w:rPr>
          <w:sz w:val="28"/>
          <w:lang w:val="uk-UA"/>
        </w:rPr>
        <w:t xml:space="preserve"> навчальний рік розпочинається  з 1 вересня і закінчується 31 травня. З 1 по 10 вересня здійснюється комплектування груп гуртків</w:t>
      </w:r>
      <w:r w:rsidRPr="00A31D96">
        <w:rPr>
          <w:szCs w:val="28"/>
        </w:rPr>
        <w:t xml:space="preserve"> </w:t>
      </w:r>
      <w:r>
        <w:rPr>
          <w:sz w:val="28"/>
          <w:szCs w:val="28"/>
          <w:lang w:val="uk-UA"/>
        </w:rPr>
        <w:t>, який вважається робочим часом  керівника гуртка. Гуртки, групи та інші творчі об’єднання Миронівського  ЦДЮТ працюють згідно з розкладом занять, затвердженим директором  закладу.</w:t>
      </w:r>
      <w:r>
        <w:rPr>
          <w:sz w:val="28"/>
          <w:lang w:val="uk-UA"/>
        </w:rPr>
        <w:t xml:space="preserve"> У канікулярні, вихідні та святкові дні ЦДЮТ працює за окремим планом, затвердженим директором закладу.</w:t>
      </w:r>
      <w:r w:rsidRPr="00EB6D8A">
        <w:rPr>
          <w:szCs w:val="28"/>
        </w:rPr>
        <w:t xml:space="preserve"> </w:t>
      </w:r>
      <w:r>
        <w:rPr>
          <w:sz w:val="28"/>
          <w:lang w:val="uk-UA"/>
        </w:rPr>
        <w:t>Розклад занять гуртків складений згідно санітарно-гігієнічних вимог.</w:t>
      </w:r>
    </w:p>
    <w:p w:rsidR="007E67D7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Тривалість одного заняття у закладі визначається навчальним планом і програмою гуртка, групи з урахуванням психофізичного розвитку та допустимого навантаження для різних вікових категорій вихованців і становить: </w:t>
      </w:r>
    </w:p>
    <w:p w:rsidR="007E67D7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віком від 4 до 6 років – 30 хвилин;</w:t>
      </w:r>
    </w:p>
    <w:p w:rsidR="007E67D7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віком від 6 до 7 років – 30 хвилин;</w:t>
      </w:r>
    </w:p>
    <w:p w:rsidR="007E67D7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старшого віку – 40 хвилин.</w:t>
      </w:r>
    </w:p>
    <w:p w:rsidR="007E67D7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rStyle w:val="FontStyle23"/>
          <w:sz w:val="28"/>
          <w:szCs w:val="26"/>
          <w:lang w:val="uk-UA" w:eastAsia="uk-UA"/>
        </w:rPr>
      </w:pPr>
      <w:r>
        <w:rPr>
          <w:sz w:val="28"/>
          <w:szCs w:val="28"/>
          <w:lang w:val="uk-UA"/>
        </w:rPr>
        <w:tab/>
        <w:t>Короткі перерви між заняттями є робочим часом керівника гуртка.</w:t>
      </w:r>
      <w:r>
        <w:rPr>
          <w:sz w:val="28"/>
          <w:szCs w:val="28"/>
          <w:lang w:val="uk-UA"/>
        </w:rPr>
        <w:tab/>
      </w:r>
      <w:r>
        <w:rPr>
          <w:rStyle w:val="FontStyle23"/>
          <w:sz w:val="28"/>
          <w:szCs w:val="26"/>
          <w:lang w:val="uk-UA" w:eastAsia="uk-UA"/>
        </w:rPr>
        <w:tab/>
      </w:r>
    </w:p>
    <w:p w:rsidR="007E67D7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rStyle w:val="FontStyle23"/>
          <w:sz w:val="28"/>
          <w:szCs w:val="26"/>
          <w:lang w:val="uk-UA" w:eastAsia="uk-UA"/>
        </w:rPr>
      </w:pPr>
      <w:r>
        <w:rPr>
          <w:rStyle w:val="FontStyle23"/>
          <w:sz w:val="28"/>
          <w:szCs w:val="26"/>
          <w:lang w:val="uk-UA" w:eastAsia="uk-UA"/>
        </w:rPr>
        <w:tab/>
        <w:t>Середня наповнюваність груп у закладі становить 10-15 вихованців. Наповнюваність окремих груп установлюється директором в залежності від профілю, навчальних планів, програм, можливостей організації навчально-виховного процесу, рівня майстерності вихованців і становить не більше 25-ти осіб.</w:t>
      </w:r>
    </w:p>
    <w:p w:rsidR="007E67D7" w:rsidRPr="003422D3" w:rsidRDefault="007E67D7" w:rsidP="007E67D7">
      <w:pPr>
        <w:pStyle w:val="Style3"/>
        <w:widowControl/>
        <w:tabs>
          <w:tab w:val="left" w:pos="720"/>
        </w:tabs>
        <w:spacing w:line="240" w:lineRule="auto"/>
        <w:ind w:firstLine="710"/>
        <w:rPr>
          <w:rStyle w:val="FontStyle23"/>
          <w:sz w:val="28"/>
          <w:szCs w:val="26"/>
          <w:lang w:val="uk-UA" w:eastAsia="uk-UA"/>
        </w:rPr>
      </w:pPr>
      <w:r w:rsidRPr="003422D3">
        <w:rPr>
          <w:rStyle w:val="FontStyle23"/>
          <w:sz w:val="28"/>
          <w:szCs w:val="26"/>
          <w:lang w:val="uk-UA" w:eastAsia="uk-UA"/>
        </w:rPr>
        <w:t xml:space="preserve">Організація індивідуальної та групової роботи в </w:t>
      </w:r>
      <w:r>
        <w:rPr>
          <w:rStyle w:val="FontStyle23"/>
          <w:sz w:val="28"/>
          <w:szCs w:val="26"/>
          <w:lang w:val="uk-UA" w:eastAsia="uk-UA"/>
        </w:rPr>
        <w:t>закладі про</w:t>
      </w:r>
      <w:r w:rsidRPr="003422D3">
        <w:rPr>
          <w:rStyle w:val="FontStyle23"/>
          <w:sz w:val="28"/>
          <w:szCs w:val="26"/>
          <w:lang w:val="uk-UA" w:eastAsia="uk-UA"/>
        </w:rPr>
        <w:t>водиться відпові</w:t>
      </w:r>
      <w:r>
        <w:rPr>
          <w:rStyle w:val="FontStyle23"/>
          <w:sz w:val="28"/>
          <w:szCs w:val="26"/>
          <w:lang w:val="uk-UA" w:eastAsia="uk-UA"/>
        </w:rPr>
        <w:t xml:space="preserve">дно до Положення про порядок </w:t>
      </w:r>
      <w:r w:rsidRPr="003422D3">
        <w:rPr>
          <w:rStyle w:val="FontStyle23"/>
          <w:sz w:val="28"/>
          <w:szCs w:val="26"/>
          <w:lang w:val="uk-UA" w:eastAsia="uk-UA"/>
        </w:rPr>
        <w:t>організації</w:t>
      </w:r>
      <w:r>
        <w:rPr>
          <w:rStyle w:val="FontStyle23"/>
          <w:sz w:val="28"/>
          <w:szCs w:val="26"/>
          <w:lang w:val="uk-UA" w:eastAsia="uk-UA"/>
        </w:rPr>
        <w:t xml:space="preserve"> індивідуальної та групової роботи в позашкільних навчальних закладах</w:t>
      </w:r>
      <w:r w:rsidRPr="003422D3">
        <w:rPr>
          <w:rStyle w:val="FontStyle23"/>
          <w:sz w:val="28"/>
          <w:szCs w:val="26"/>
          <w:lang w:val="uk-UA" w:eastAsia="uk-UA"/>
        </w:rPr>
        <w:t>, затвердженого наказом Міністерства освіти і науки від 11.08.2004 № 651. Чисельний склад груп</w:t>
      </w:r>
      <w:r>
        <w:rPr>
          <w:rStyle w:val="FontStyle23"/>
          <w:sz w:val="28"/>
          <w:szCs w:val="26"/>
          <w:lang w:val="uk-UA" w:eastAsia="uk-UA"/>
        </w:rPr>
        <w:t>,</w:t>
      </w:r>
      <w:r w:rsidRPr="003422D3">
        <w:rPr>
          <w:rStyle w:val="FontStyle23"/>
          <w:sz w:val="28"/>
          <w:szCs w:val="26"/>
          <w:lang w:val="uk-UA" w:eastAsia="uk-UA"/>
        </w:rPr>
        <w:t xml:space="preserve"> у яких передбачається індивідуальне навчання, становить від 1 до 5 вихованців</w:t>
      </w:r>
      <w:r>
        <w:rPr>
          <w:rStyle w:val="FontStyle23"/>
          <w:sz w:val="28"/>
          <w:szCs w:val="26"/>
          <w:lang w:val="uk-UA" w:eastAsia="uk-UA"/>
        </w:rPr>
        <w:t>.</w:t>
      </w:r>
    </w:p>
    <w:p w:rsidR="007E67D7" w:rsidRPr="003422D3" w:rsidRDefault="007E67D7" w:rsidP="007E67D7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rStyle w:val="FontStyle23"/>
          <w:sz w:val="28"/>
          <w:szCs w:val="26"/>
          <w:lang w:val="uk-UA" w:eastAsia="uk-UA"/>
        </w:rPr>
        <w:tab/>
      </w:r>
      <w:r w:rsidRPr="003422D3">
        <w:rPr>
          <w:rStyle w:val="FontStyle23"/>
          <w:sz w:val="28"/>
          <w:szCs w:val="26"/>
          <w:lang w:val="uk-UA" w:eastAsia="uk-UA"/>
        </w:rPr>
        <w:t xml:space="preserve">Навчально-виховний процес у </w:t>
      </w:r>
      <w:proofErr w:type="spellStart"/>
      <w:r>
        <w:rPr>
          <w:rStyle w:val="FontStyle23"/>
          <w:sz w:val="28"/>
          <w:szCs w:val="26"/>
          <w:lang w:val="uk-UA" w:eastAsia="uk-UA"/>
        </w:rPr>
        <w:t>Миронівському</w:t>
      </w:r>
      <w:proofErr w:type="spellEnd"/>
      <w:r>
        <w:rPr>
          <w:rStyle w:val="FontStyle23"/>
          <w:sz w:val="28"/>
          <w:szCs w:val="26"/>
          <w:lang w:val="uk-UA" w:eastAsia="uk-UA"/>
        </w:rPr>
        <w:t xml:space="preserve"> ЦДЮТ</w:t>
      </w:r>
      <w:r>
        <w:rPr>
          <w:sz w:val="28"/>
          <w:szCs w:val="28"/>
          <w:lang w:val="uk-UA"/>
        </w:rPr>
        <w:t xml:space="preserve"> </w:t>
      </w:r>
      <w:r w:rsidRPr="003422D3">
        <w:rPr>
          <w:rStyle w:val="FontStyle23"/>
          <w:sz w:val="28"/>
          <w:szCs w:val="26"/>
          <w:lang w:val="uk-UA" w:eastAsia="uk-UA"/>
        </w:rPr>
        <w:t xml:space="preserve">здійснюється диференційовано, відповідно до індивідуальних можливостей, інтересів, </w:t>
      </w:r>
      <w:r>
        <w:rPr>
          <w:rStyle w:val="FontStyle23"/>
          <w:sz w:val="28"/>
          <w:szCs w:val="26"/>
          <w:lang w:val="uk-UA" w:eastAsia="uk-UA"/>
        </w:rPr>
        <w:t xml:space="preserve">нахилів, здібностей вихованців </w:t>
      </w:r>
      <w:r w:rsidRPr="003422D3">
        <w:rPr>
          <w:rStyle w:val="FontStyle23"/>
          <w:sz w:val="28"/>
          <w:szCs w:val="26"/>
          <w:lang w:val="uk-UA" w:eastAsia="uk-UA"/>
        </w:rPr>
        <w:t>(індивідуальні та групові форми роботи, конференції, семінари, конкурси, екскурсії та інші форми навчально-виховної роботи) з урахуванням їх вікових особливостей</w:t>
      </w:r>
      <w:r>
        <w:rPr>
          <w:rStyle w:val="FontStyle23"/>
          <w:sz w:val="28"/>
          <w:szCs w:val="26"/>
          <w:lang w:val="uk-UA" w:eastAsia="uk-UA"/>
        </w:rPr>
        <w:t>.</w:t>
      </w:r>
    </w:p>
    <w:p w:rsidR="007E67D7" w:rsidRDefault="007E67D7" w:rsidP="007E67D7">
      <w:pPr>
        <w:pStyle w:val="Style3"/>
        <w:widowControl/>
        <w:tabs>
          <w:tab w:val="left" w:pos="720"/>
        </w:tabs>
        <w:spacing w:before="77" w:line="240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  <w:r w:rsidRPr="003422D3">
        <w:rPr>
          <w:rStyle w:val="FontStyle23"/>
          <w:sz w:val="28"/>
          <w:szCs w:val="26"/>
          <w:lang w:val="uk-UA" w:eastAsia="uk-UA"/>
        </w:rPr>
        <w:t>Мова навчання – українська.</w:t>
      </w:r>
    </w:p>
    <w:p w:rsidR="00252200" w:rsidRDefault="00252200" w:rsidP="007E67D7">
      <w:pPr>
        <w:pStyle w:val="Style3"/>
        <w:widowControl/>
        <w:tabs>
          <w:tab w:val="left" w:pos="720"/>
        </w:tabs>
        <w:spacing w:before="77" w:line="240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</w:p>
    <w:p w:rsidR="00252200" w:rsidRDefault="00252200" w:rsidP="007734C3">
      <w:pPr>
        <w:pStyle w:val="1"/>
      </w:pPr>
    </w:p>
    <w:p w:rsidR="00252200" w:rsidRDefault="00252200" w:rsidP="007734C3">
      <w:pPr>
        <w:pStyle w:val="1"/>
      </w:pPr>
    </w:p>
    <w:p w:rsidR="007E67D7" w:rsidRPr="006F3B75" w:rsidRDefault="007E67D7" w:rsidP="007734C3">
      <w:pPr>
        <w:pStyle w:val="1"/>
      </w:pPr>
      <w:r>
        <w:t>ХУДОЖНЬО-ЕСТЕТИЧНИЙ НАПРЯМ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098"/>
        <w:gridCol w:w="2042"/>
        <w:gridCol w:w="776"/>
        <w:gridCol w:w="9"/>
        <w:gridCol w:w="703"/>
        <w:gridCol w:w="708"/>
        <w:gridCol w:w="849"/>
        <w:gridCol w:w="707"/>
        <w:gridCol w:w="719"/>
        <w:gridCol w:w="703"/>
        <w:gridCol w:w="11"/>
        <w:gridCol w:w="854"/>
        <w:gridCol w:w="851"/>
        <w:gridCol w:w="989"/>
        <w:gridCol w:w="852"/>
        <w:gridCol w:w="1617"/>
      </w:tblGrid>
      <w:tr w:rsidR="007E67D7" w:rsidTr="00D63EED">
        <w:trPr>
          <w:cantSplit/>
          <w:trHeight w:val="280"/>
        </w:trPr>
        <w:tc>
          <w:tcPr>
            <w:tcW w:w="538" w:type="dxa"/>
            <w:vMerge w:val="restart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</w:t>
            </w:r>
          </w:p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п/</w:t>
            </w:r>
            <w:r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098" w:type="dxa"/>
            <w:vMerge w:val="restart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2042" w:type="dxa"/>
            <w:vMerge w:val="restart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776" w:type="dxa"/>
            <w:vMerge w:val="restart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72" w:type="dxa"/>
            <w:gridSpan w:val="13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Tr="00D63EED">
        <w:trPr>
          <w:cantSplit/>
          <w:trHeight w:val="240"/>
        </w:trPr>
        <w:tc>
          <w:tcPr>
            <w:tcW w:w="538" w:type="dxa"/>
            <w:vMerge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098" w:type="dxa"/>
            <w:vMerge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042" w:type="dxa"/>
            <w:vMerge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76" w:type="dxa"/>
            <w:vMerge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20" w:type="dxa"/>
            <w:gridSpan w:val="3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Початков</w:t>
            </w:r>
            <w:proofErr w:type="spellEnd"/>
            <w:r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89" w:type="dxa"/>
            <w:gridSpan w:val="5"/>
          </w:tcPr>
          <w:p w:rsidR="007E67D7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5" w:type="dxa"/>
            <w:gridSpan w:val="2"/>
          </w:tcPr>
          <w:p w:rsidR="007E67D7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Вищий</w:t>
            </w:r>
            <w:proofErr w:type="spellEnd"/>
          </w:p>
          <w:p w:rsidR="007E67D7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89" w:type="dxa"/>
          </w:tcPr>
          <w:p w:rsidR="007E67D7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К-ть</w:t>
            </w:r>
            <w:proofErr w:type="spellEnd"/>
          </w:p>
          <w:p w:rsidR="007E67D7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2" w:type="dxa"/>
          </w:tcPr>
          <w:p w:rsidR="007E67D7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К-ть</w:t>
            </w:r>
            <w:proofErr w:type="spellEnd"/>
          </w:p>
          <w:p w:rsidR="007E67D7" w:rsidRDefault="007E67D7" w:rsidP="00D63E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год.</w:t>
            </w:r>
          </w:p>
        </w:tc>
        <w:tc>
          <w:tcPr>
            <w:tcW w:w="1617" w:type="dxa"/>
          </w:tcPr>
          <w:p w:rsidR="007E67D7" w:rsidRDefault="007E67D7" w:rsidP="00D63E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Заклад</w:t>
            </w:r>
          </w:p>
        </w:tc>
      </w:tr>
      <w:tr w:rsidR="007E67D7" w:rsidTr="00D63EED">
        <w:trPr>
          <w:trHeight w:val="326"/>
        </w:trPr>
        <w:tc>
          <w:tcPr>
            <w:tcW w:w="538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098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042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76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12" w:type="dxa"/>
            <w:gridSpan w:val="2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708" w:type="dxa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849" w:type="dxa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7" w:type="dxa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19" w:type="dxa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14" w:type="dxa"/>
            <w:gridSpan w:val="2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4" w:type="dxa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Default="007E67D7" w:rsidP="00D63E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2р.н</w:t>
            </w:r>
          </w:p>
        </w:tc>
        <w:tc>
          <w:tcPr>
            <w:tcW w:w="989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2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617" w:type="dxa"/>
          </w:tcPr>
          <w:p w:rsidR="007E67D7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DF01C0" w:rsidTr="00D63EED">
        <w:trPr>
          <w:trHeight w:val="898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Штучні квіти</w:t>
            </w:r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Педченко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7E67D7" w:rsidRPr="006416F2" w:rsidRDefault="007E67D7" w:rsidP="00D63EED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  <w:p w:rsidR="007E67D7" w:rsidRPr="006416F2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7E67D7" w:rsidRPr="006416F2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E67D7" w:rsidRPr="006416F2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DF01C0" w:rsidRDefault="007E67D7" w:rsidP="00D63EED">
            <w:pPr>
              <w:pStyle w:val="3"/>
              <w:rPr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b w:val="0"/>
                <w:color w:val="auto"/>
                <w:sz w:val="26"/>
                <w:szCs w:val="26"/>
                <w:lang w:val="uk-UA"/>
              </w:rPr>
              <w:t>Ак</w:t>
            </w:r>
            <w:proofErr w:type="spellEnd"/>
            <w:r>
              <w:rPr>
                <w:b w:val="0"/>
                <w:color w:val="auto"/>
                <w:sz w:val="26"/>
                <w:szCs w:val="26"/>
                <w:lang w:val="uk-UA"/>
              </w:rPr>
              <w:t>. ліцей ім. Т.Г.Шевченка</w:t>
            </w:r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 xml:space="preserve"> №1</w:t>
            </w:r>
          </w:p>
          <w:p w:rsidR="007E67D7" w:rsidRPr="00BA4C35" w:rsidRDefault="007E67D7" w:rsidP="00D63EED">
            <w:pPr>
              <w:pStyle w:val="5"/>
              <w:jc w:val="center"/>
              <w:rPr>
                <w:sz w:val="26"/>
                <w:szCs w:val="26"/>
              </w:rPr>
            </w:pPr>
            <w:r w:rsidRPr="00BA4C35">
              <w:rPr>
                <w:sz w:val="26"/>
                <w:szCs w:val="26"/>
              </w:rPr>
              <w:t>ЦДЮТ</w:t>
            </w:r>
          </w:p>
        </w:tc>
      </w:tr>
      <w:tr w:rsidR="007E67D7" w:rsidRPr="00DF01C0" w:rsidTr="00D63EED">
        <w:trPr>
          <w:trHeight w:val="728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98" w:type="dxa"/>
            <w:vAlign w:val="center"/>
          </w:tcPr>
          <w:p w:rsidR="007E67D7" w:rsidRPr="00DF01C0" w:rsidRDefault="007E67D7" w:rsidP="00D63EED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Вироби з</w:t>
            </w:r>
          </w:p>
          <w:p w:rsidR="007E67D7" w:rsidRPr="006416F2" w:rsidRDefault="007E67D7" w:rsidP="00D63EED">
            <w:pPr>
              <w:rPr>
                <w:sz w:val="26"/>
                <w:szCs w:val="26"/>
                <w:lang w:val="uk-UA"/>
              </w:rPr>
            </w:pPr>
            <w:r w:rsidRPr="006416F2">
              <w:rPr>
                <w:sz w:val="26"/>
                <w:szCs w:val="26"/>
                <w:lang w:val="uk-UA"/>
              </w:rPr>
              <w:t>соломки</w:t>
            </w:r>
          </w:p>
        </w:tc>
        <w:tc>
          <w:tcPr>
            <w:tcW w:w="2042" w:type="dxa"/>
            <w:vAlign w:val="center"/>
          </w:tcPr>
          <w:p w:rsidR="007E67D7" w:rsidRPr="00DF01C0" w:rsidRDefault="007E67D7" w:rsidP="00D63EED">
            <w:pPr>
              <w:pStyle w:val="3"/>
              <w:rPr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>Педченко</w:t>
            </w:r>
            <w:proofErr w:type="spellEnd"/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7E67D7" w:rsidRPr="00C36A8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E67D7" w:rsidRPr="00C36A81" w:rsidRDefault="007E67D7" w:rsidP="00D63EED">
            <w:pPr>
              <w:jc w:val="center"/>
              <w:rPr>
                <w:b/>
                <w:sz w:val="2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DF01C0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DF01C0" w:rsidRDefault="007E67D7" w:rsidP="00D63EED">
            <w:pPr>
              <w:pStyle w:val="3"/>
              <w:jc w:val="center"/>
              <w:rPr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1010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098" w:type="dxa"/>
            <w:vAlign w:val="center"/>
          </w:tcPr>
          <w:p w:rsidR="007E67D7" w:rsidRPr="00DF01C0" w:rsidRDefault="007E67D7" w:rsidP="00D63EED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Макраме</w:t>
            </w:r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Піддубна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Т.Б.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DF01C0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F01C0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DF01C0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7E67D7" w:rsidRPr="00DF01C0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A4C35" w:rsidRDefault="007E67D7" w:rsidP="00D63EED">
            <w:pPr>
              <w:pStyle w:val="4"/>
              <w:rPr>
                <w:b w:val="0"/>
                <w:i w:val="0"/>
                <w:color w:val="auto"/>
                <w:sz w:val="26"/>
                <w:szCs w:val="26"/>
              </w:rPr>
            </w:pPr>
            <w:r w:rsidRPr="00DF01C0">
              <w:rPr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    </w:t>
            </w:r>
            <w:r w:rsidRPr="00BA4C35">
              <w:rPr>
                <w:b w:val="0"/>
                <w:i w:val="0"/>
                <w:color w:val="auto"/>
                <w:sz w:val="26"/>
                <w:szCs w:val="26"/>
              </w:rPr>
              <w:t>ЦДЮТ</w:t>
            </w:r>
          </w:p>
          <w:p w:rsidR="007E67D7" w:rsidRPr="00BA4C35" w:rsidRDefault="007E67D7" w:rsidP="00D63EED">
            <w:pPr>
              <w:pStyle w:val="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sz w:val="26"/>
                <w:szCs w:val="26"/>
                <w:lang w:val="ru-RU"/>
              </w:rPr>
              <w:t>л</w:t>
            </w:r>
            <w:proofErr w:type="gramEnd"/>
            <w:r>
              <w:rPr>
                <w:sz w:val="26"/>
                <w:szCs w:val="26"/>
                <w:lang w:val="ru-RU"/>
              </w:rPr>
              <w:t>іцей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Pr="00BA4C35">
              <w:rPr>
                <w:sz w:val="26"/>
                <w:szCs w:val="26"/>
                <w:lang w:val="ru-RU"/>
              </w:rPr>
              <w:t>№3</w:t>
            </w:r>
          </w:p>
          <w:p w:rsidR="007E67D7" w:rsidRPr="00BA4C35" w:rsidRDefault="007E67D7" w:rsidP="00D63EED">
            <w:pPr>
              <w:pStyle w:val="5"/>
              <w:jc w:val="center"/>
              <w:rPr>
                <w:sz w:val="26"/>
                <w:szCs w:val="26"/>
                <w:lang w:val="ru-RU"/>
              </w:rPr>
            </w:pPr>
            <w:r w:rsidRPr="00BA4C35">
              <w:rPr>
                <w:sz w:val="26"/>
                <w:szCs w:val="26"/>
                <w:lang w:val="ru-RU"/>
              </w:rPr>
              <w:t>ЦДЮТ</w:t>
            </w:r>
          </w:p>
        </w:tc>
      </w:tr>
      <w:tr w:rsidR="007E67D7" w:rsidRPr="00252200" w:rsidTr="00D63EED">
        <w:trPr>
          <w:trHeight w:val="1125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Бісероплетіння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Смаженко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776" w:type="dxa"/>
          </w:tcPr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3A6966" w:rsidRDefault="003A6966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A6966" w:rsidRDefault="003A6966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A6966" w:rsidRDefault="003A6966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</w:tcPr>
          <w:p w:rsidR="007E67D7" w:rsidRDefault="007E67D7" w:rsidP="003A696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</w:tcPr>
          <w:p w:rsidR="007E67D7" w:rsidRPr="00B70D11" w:rsidRDefault="007E67D7" w:rsidP="00D63EED">
            <w:pPr>
              <w:ind w:left="108"/>
              <w:rPr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ind w:left="108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</w:tcPr>
          <w:p w:rsidR="007E67D7" w:rsidRPr="00B70D11" w:rsidRDefault="007E67D7" w:rsidP="00D63EED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7E67D7" w:rsidRPr="00B70D11" w:rsidRDefault="007E67D7" w:rsidP="00D63EED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</w:tcPr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</w:tcPr>
          <w:p w:rsidR="007E67D7" w:rsidRPr="00BA4C35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ЦДЮТ</w:t>
            </w:r>
          </w:p>
          <w:p w:rsidR="007E67D7" w:rsidRPr="00BA4C35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ЦДЮТ</w:t>
            </w:r>
          </w:p>
          <w:p w:rsidR="007E67D7" w:rsidRPr="00BA4C35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  ім. Т.Г.Шевченка</w:t>
            </w:r>
          </w:p>
        </w:tc>
      </w:tr>
      <w:tr w:rsidR="007E67D7" w:rsidRPr="009F34C0" w:rsidTr="00D63EED">
        <w:trPr>
          <w:trHeight w:val="878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 xml:space="preserve">Фольклорний </w:t>
            </w:r>
          </w:p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“Співаночка”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Голубенко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Л.О.</w:t>
            </w:r>
          </w:p>
        </w:tc>
        <w:tc>
          <w:tcPr>
            <w:tcW w:w="776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bottom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A4C35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РБК</w:t>
            </w:r>
            <w:r w:rsidRPr="00BA4C35">
              <w:rPr>
                <w:sz w:val="26"/>
                <w:szCs w:val="26"/>
                <w:lang w:val="uk-UA"/>
              </w:rPr>
              <w:br/>
              <w:t>РБК</w:t>
            </w:r>
          </w:p>
        </w:tc>
      </w:tr>
      <w:tr w:rsidR="007E67D7" w:rsidRPr="00B70D11" w:rsidTr="00D63EED">
        <w:trPr>
          <w:trHeight w:val="1336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Тригуб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</w:tcPr>
          <w:p w:rsidR="007E67D7" w:rsidRPr="009F34C0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6416F2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  <w:p w:rsidR="007E67D7" w:rsidRPr="003A6966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</w:tcPr>
          <w:p w:rsidR="007E67D7" w:rsidRPr="00C36A81" w:rsidRDefault="007E67D7" w:rsidP="00D63EED">
            <w:pPr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3A6966" w:rsidRPr="003A6966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A6966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</w:tcPr>
          <w:p w:rsidR="007E67D7" w:rsidRPr="00C36A81" w:rsidRDefault="007E67D7" w:rsidP="00D63EED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7E67D7" w:rsidRPr="00C36A81" w:rsidRDefault="007E67D7" w:rsidP="00D63EED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  <w:p w:rsidR="007E67D7" w:rsidRPr="00A414D4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14D4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A414D4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3A6966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2E1613" w:rsidRDefault="007E67D7" w:rsidP="00D63EED">
            <w:pPr>
              <w:pStyle w:val="3"/>
              <w:rPr>
                <w:b w:val="0"/>
                <w:color w:val="auto"/>
                <w:sz w:val="26"/>
                <w:szCs w:val="26"/>
              </w:rPr>
            </w:pPr>
            <w:r>
              <w:rPr>
                <w:b w:val="0"/>
                <w:color w:val="auto"/>
                <w:sz w:val="26"/>
                <w:szCs w:val="26"/>
                <w:lang w:val="uk-UA"/>
              </w:rPr>
              <w:t xml:space="preserve">     </w:t>
            </w:r>
            <w:r w:rsidRPr="002E1613">
              <w:rPr>
                <w:b w:val="0"/>
                <w:color w:val="auto"/>
                <w:sz w:val="26"/>
                <w:szCs w:val="26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55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Безкровний Є</w:t>
            </w:r>
            <w:r w:rsidRPr="00BA4C35">
              <w:rPr>
                <w:sz w:val="26"/>
                <w:szCs w:val="26"/>
                <w:lang w:val="uk-UA"/>
              </w:rPr>
              <w:t>.О.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7E67D7" w:rsidRPr="00A414D4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14D4">
              <w:rPr>
                <w:b/>
                <w:sz w:val="26"/>
                <w:szCs w:val="26"/>
                <w:lang w:val="en-US"/>
              </w:rPr>
              <w:t>1</w:t>
            </w:r>
          </w:p>
          <w:p w:rsidR="007E67D7" w:rsidRPr="003A6966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A414D4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E67D7" w:rsidRPr="00A414D4" w:rsidRDefault="007E67D7" w:rsidP="00D63EED">
            <w:pPr>
              <w:rPr>
                <w:b/>
                <w:sz w:val="26"/>
                <w:szCs w:val="26"/>
                <w:lang w:val="en-US"/>
              </w:rPr>
            </w:pPr>
          </w:p>
          <w:p w:rsidR="007E67D7" w:rsidRPr="003A6966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A414D4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A414D4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A414D4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7E67D7" w:rsidRPr="00C36A81" w:rsidRDefault="007E67D7" w:rsidP="00D63EED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  <w:p w:rsidR="007E67D7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  <w:p w:rsidR="007E67D7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625"/>
        </w:trPr>
        <w:tc>
          <w:tcPr>
            <w:tcW w:w="538" w:type="dxa"/>
            <w:vAlign w:val="center"/>
          </w:tcPr>
          <w:p w:rsidR="007E67D7" w:rsidRPr="00B70D11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Живе слово</w:t>
            </w:r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Меквабішвілі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Т.М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36"/>
        </w:trPr>
        <w:tc>
          <w:tcPr>
            <w:tcW w:w="538" w:type="dxa"/>
            <w:vAlign w:val="center"/>
          </w:tcPr>
          <w:p w:rsidR="007E67D7" w:rsidRPr="00B70D11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Барабанщи</w:t>
            </w:r>
            <w:r>
              <w:rPr>
                <w:sz w:val="26"/>
                <w:szCs w:val="26"/>
                <w:lang w:val="uk-UA"/>
              </w:rPr>
              <w:t>ки</w:t>
            </w:r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Ляшенко Ю.О.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E67D7" w:rsidRPr="00A0218B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0876CB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7E67D7" w:rsidRPr="003A6966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A6966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521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082B2B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Чикольва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С.М.</w:t>
            </w:r>
          </w:p>
        </w:tc>
        <w:tc>
          <w:tcPr>
            <w:tcW w:w="776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3A6966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7E67D7" w:rsidRPr="00B70D11" w:rsidRDefault="007E67D7" w:rsidP="00D63EED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7E67D7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3A6966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3A6966" w:rsidRPr="00B70D11" w:rsidRDefault="003A696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3A6966" w:rsidRPr="00B70D11" w:rsidRDefault="003A6966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</w:t>
            </w:r>
            <w:r w:rsidR="00082B2B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 w:rsidRPr="00BA4C35">
              <w:rPr>
                <w:b w:val="0"/>
                <w:sz w:val="26"/>
                <w:szCs w:val="26"/>
              </w:rPr>
              <w:t xml:space="preserve">Вокальний ансамбль «Веселі нотки» </w:t>
            </w:r>
          </w:p>
        </w:tc>
        <w:tc>
          <w:tcPr>
            <w:tcW w:w="2042" w:type="dxa"/>
            <w:vAlign w:val="center"/>
          </w:tcPr>
          <w:p w:rsidR="007E67D7" w:rsidRPr="00BA4C35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BA4C35">
              <w:rPr>
                <w:b w:val="0"/>
                <w:sz w:val="26"/>
                <w:szCs w:val="26"/>
              </w:rPr>
              <w:t>Присяжненко</w:t>
            </w:r>
            <w:proofErr w:type="spellEnd"/>
            <w:r w:rsidRPr="00BA4C35">
              <w:rPr>
                <w:b w:val="0"/>
                <w:sz w:val="26"/>
                <w:szCs w:val="26"/>
              </w:rPr>
              <w:t xml:space="preserve"> О.С.</w:t>
            </w:r>
          </w:p>
        </w:tc>
        <w:tc>
          <w:tcPr>
            <w:tcW w:w="776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</w:p>
        </w:tc>
        <w:tc>
          <w:tcPr>
            <w:tcW w:w="707" w:type="dxa"/>
          </w:tcPr>
          <w:p w:rsidR="007E67D7" w:rsidRPr="00B70D11" w:rsidRDefault="003A6966" w:rsidP="00D63EED">
            <w:pPr>
              <w:pStyle w:val="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  <w:r w:rsidRPr="00B70D11">
              <w:rPr>
                <w:sz w:val="26"/>
                <w:szCs w:val="26"/>
              </w:rPr>
              <w:t>15</w:t>
            </w:r>
          </w:p>
          <w:p w:rsidR="007E67D7" w:rsidRPr="00B70D11" w:rsidRDefault="003A6966" w:rsidP="00D63EE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  <w:r w:rsidR="007E67D7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52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082B2B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2098" w:type="dxa"/>
            <w:vAlign w:val="center"/>
          </w:tcPr>
          <w:p w:rsidR="007E67D7" w:rsidRPr="00B70D11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 w:rsidRPr="00B70D11">
              <w:rPr>
                <w:b w:val="0"/>
                <w:sz w:val="26"/>
                <w:szCs w:val="26"/>
              </w:rPr>
              <w:t>Солісти-вокалісти</w:t>
            </w:r>
          </w:p>
        </w:tc>
        <w:tc>
          <w:tcPr>
            <w:tcW w:w="2042" w:type="dxa"/>
            <w:vAlign w:val="center"/>
          </w:tcPr>
          <w:p w:rsidR="007E67D7" w:rsidRPr="00B70D11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B70D11">
              <w:rPr>
                <w:b w:val="0"/>
                <w:sz w:val="26"/>
                <w:szCs w:val="26"/>
              </w:rPr>
              <w:t>Гирин</w:t>
            </w:r>
            <w:proofErr w:type="spellEnd"/>
            <w:r w:rsidRPr="00B70D11">
              <w:rPr>
                <w:b w:val="0"/>
                <w:sz w:val="26"/>
                <w:szCs w:val="26"/>
              </w:rPr>
              <w:t xml:space="preserve"> О.П.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FB34FE" w:rsidRDefault="00FB34FE" w:rsidP="00FB34FE">
            <w:pPr>
              <w:pStyle w:val="1"/>
              <w:jc w:val="left"/>
              <w:rPr>
                <w:sz w:val="26"/>
                <w:szCs w:val="26"/>
              </w:rPr>
            </w:pPr>
          </w:p>
          <w:p w:rsidR="007E67D7" w:rsidRPr="00B70D11" w:rsidRDefault="00FB34FE" w:rsidP="00FB34FE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E67D7" w:rsidRDefault="007E67D7" w:rsidP="00D63EED">
            <w:pPr>
              <w:rPr>
                <w:lang w:val="uk-UA"/>
              </w:rPr>
            </w:pPr>
          </w:p>
          <w:p w:rsidR="007E67D7" w:rsidRPr="008B55FC" w:rsidRDefault="007E67D7" w:rsidP="00D63EED">
            <w:pPr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7E67D7" w:rsidRPr="00B406BC" w:rsidRDefault="00FB34FE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617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082B2B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2098" w:type="dxa"/>
            <w:vAlign w:val="center"/>
          </w:tcPr>
          <w:p w:rsidR="007E67D7" w:rsidRPr="00BA4C35" w:rsidRDefault="007E67D7" w:rsidP="00D63EED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Pr="00B70D11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Кравченко М.І.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89" w:type="dxa"/>
            <w:vAlign w:val="center"/>
          </w:tcPr>
          <w:p w:rsidR="007E67D7" w:rsidRPr="00B70D11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85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82B2B" w:rsidRPr="00B70D11" w:rsidTr="00D63EED">
        <w:trPr>
          <w:trHeight w:val="783"/>
        </w:trPr>
        <w:tc>
          <w:tcPr>
            <w:tcW w:w="538" w:type="dxa"/>
            <w:vAlign w:val="center"/>
          </w:tcPr>
          <w:p w:rsidR="00082B2B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2098" w:type="dxa"/>
            <w:vAlign w:val="center"/>
          </w:tcPr>
          <w:p w:rsidR="00082B2B" w:rsidRPr="00BA4C35" w:rsidRDefault="00082B2B" w:rsidP="00082B2B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082B2B" w:rsidRPr="00BA4C35" w:rsidRDefault="00082B2B" w:rsidP="00082B2B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082B2B" w:rsidRDefault="00082B2B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Кравченко О.М.</w:t>
            </w:r>
          </w:p>
        </w:tc>
        <w:tc>
          <w:tcPr>
            <w:tcW w:w="776" w:type="dxa"/>
            <w:vAlign w:val="center"/>
          </w:tcPr>
          <w:p w:rsidR="00082B2B" w:rsidRDefault="00082B2B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82B2B" w:rsidRPr="00B70D11" w:rsidRDefault="00082B2B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82B2B" w:rsidRPr="00B70D11" w:rsidRDefault="00082B2B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9" w:type="dxa"/>
            <w:vAlign w:val="center"/>
          </w:tcPr>
          <w:p w:rsidR="00082B2B" w:rsidRPr="00B70D11" w:rsidRDefault="00082B2B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82B2B" w:rsidRPr="00B70D11" w:rsidRDefault="00082B2B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82B2B" w:rsidRPr="00B70D11" w:rsidRDefault="00082B2B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82B2B" w:rsidRPr="00B70D11" w:rsidRDefault="00082B2B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82B2B" w:rsidRPr="00B70D11" w:rsidRDefault="00082B2B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82B2B" w:rsidRDefault="00082B2B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82B2B" w:rsidRDefault="00082B2B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082B2B" w:rsidRDefault="00082B2B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2098" w:type="dxa"/>
            <w:vAlign w:val="center"/>
          </w:tcPr>
          <w:p w:rsidR="007E67D7" w:rsidRPr="00B406BC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Образотворче мистецтво</w:t>
            </w:r>
          </w:p>
        </w:tc>
        <w:tc>
          <w:tcPr>
            <w:tcW w:w="2042" w:type="dxa"/>
            <w:vAlign w:val="center"/>
          </w:tcPr>
          <w:p w:rsidR="007E67D7" w:rsidRPr="009E1D39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  <w:lang w:val="en-US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Леонідов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О.О.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Pr="00B70D11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7E67D7" w:rsidRPr="00D67601" w:rsidRDefault="007E67D7" w:rsidP="00D63EED">
            <w:pPr>
              <w:pStyle w:val="1"/>
            </w:pP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2098" w:type="dxa"/>
            <w:vAlign w:val="center"/>
          </w:tcPr>
          <w:p w:rsidR="007E67D7" w:rsidRPr="00BA2EF2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Ліплення</w:t>
            </w:r>
            <w:proofErr w:type="spellEnd"/>
          </w:p>
        </w:tc>
        <w:tc>
          <w:tcPr>
            <w:tcW w:w="2042" w:type="dxa"/>
            <w:vAlign w:val="center"/>
          </w:tcPr>
          <w:p w:rsidR="007E67D7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Леонідов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О.О.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Pr="00B70D11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Ємчиська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гімназія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2098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Хореографічний</w:t>
            </w:r>
          </w:p>
        </w:tc>
        <w:tc>
          <w:tcPr>
            <w:tcW w:w="2042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Дідик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Г.С.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FB34FE" w:rsidRDefault="00FB34FE" w:rsidP="00D63EED">
            <w:pPr>
              <w:pStyle w:val="1"/>
              <w:rPr>
                <w:sz w:val="26"/>
                <w:szCs w:val="26"/>
              </w:rPr>
            </w:pPr>
          </w:p>
          <w:p w:rsidR="00FB34FE" w:rsidRDefault="00FB34FE" w:rsidP="00D63EED">
            <w:pPr>
              <w:pStyle w:val="1"/>
              <w:rPr>
                <w:sz w:val="26"/>
                <w:szCs w:val="26"/>
              </w:rPr>
            </w:pPr>
          </w:p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B34FE" w:rsidRDefault="00FB34FE" w:rsidP="00FB34FE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B34FE" w:rsidRPr="00FB34FE" w:rsidRDefault="00FB34FE" w:rsidP="00FB34F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7E67D7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</w:p>
          <w:p w:rsidR="007E67D7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</w:p>
          <w:p w:rsidR="007E67D7" w:rsidRPr="00B70D11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7E67D7" w:rsidRDefault="007E67D7" w:rsidP="00D63EE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25523">
              <w:rPr>
                <w:b/>
                <w:sz w:val="28"/>
                <w:szCs w:val="28"/>
                <w:lang w:val="uk-UA"/>
              </w:rPr>
              <w:t>15</w:t>
            </w:r>
          </w:p>
          <w:p w:rsidR="007E67D7" w:rsidRPr="00125523" w:rsidRDefault="007E67D7" w:rsidP="00D63E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  <w:p w:rsidR="007E67D7" w:rsidRPr="00125523" w:rsidRDefault="007E67D7" w:rsidP="00D63EED">
            <w:pPr>
              <w:rPr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7E67D7" w:rsidRPr="00467F5B" w:rsidRDefault="00467F5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Іванівська гімназія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2098" w:type="dxa"/>
            <w:vAlign w:val="center"/>
          </w:tcPr>
          <w:p w:rsidR="007E67D7" w:rsidRPr="00341CD3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Вокальний ансамбль «Юна»</w:t>
            </w:r>
          </w:p>
        </w:tc>
        <w:tc>
          <w:tcPr>
            <w:tcW w:w="2042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Трачук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З.В.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2098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Хореографічний</w:t>
            </w:r>
          </w:p>
        </w:tc>
        <w:tc>
          <w:tcPr>
            <w:tcW w:w="2042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Щедріна К.В.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2098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Виготовлення сувенірів</w:t>
            </w:r>
          </w:p>
        </w:tc>
        <w:tc>
          <w:tcPr>
            <w:tcW w:w="2042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Руденко Н.В.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2098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Радіотеатр</w:t>
            </w:r>
          </w:p>
        </w:tc>
        <w:tc>
          <w:tcPr>
            <w:tcW w:w="2042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Андрущенко В.П.</w:t>
            </w:r>
          </w:p>
        </w:tc>
        <w:tc>
          <w:tcPr>
            <w:tcW w:w="776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Default="007E67D7" w:rsidP="00D63EED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Default="007E67D7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B34FE">
              <w:rPr>
                <w:sz w:val="26"/>
                <w:szCs w:val="26"/>
              </w:rPr>
              <w:t>7</w:t>
            </w:r>
          </w:p>
        </w:tc>
        <w:tc>
          <w:tcPr>
            <w:tcW w:w="85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D4268A" w:rsidRPr="00B70D11" w:rsidTr="00D63EED">
        <w:trPr>
          <w:trHeight w:val="783"/>
        </w:trPr>
        <w:tc>
          <w:tcPr>
            <w:tcW w:w="538" w:type="dxa"/>
            <w:vAlign w:val="center"/>
          </w:tcPr>
          <w:p w:rsidR="00D4268A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22</w:t>
            </w:r>
          </w:p>
        </w:tc>
        <w:tc>
          <w:tcPr>
            <w:tcW w:w="2098" w:type="dxa"/>
            <w:vAlign w:val="center"/>
          </w:tcPr>
          <w:p w:rsidR="00D4268A" w:rsidRDefault="00F57D76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Цифрове малювання</w:t>
            </w:r>
          </w:p>
        </w:tc>
        <w:tc>
          <w:tcPr>
            <w:tcW w:w="2042" w:type="dxa"/>
            <w:vAlign w:val="center"/>
          </w:tcPr>
          <w:p w:rsidR="00D4268A" w:rsidRDefault="00F57D76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Семещенко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М.О.</w:t>
            </w:r>
          </w:p>
        </w:tc>
        <w:tc>
          <w:tcPr>
            <w:tcW w:w="776" w:type="dxa"/>
            <w:vAlign w:val="center"/>
          </w:tcPr>
          <w:p w:rsidR="00D4268A" w:rsidRDefault="00F57D7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F57D76" w:rsidRDefault="00F57D76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D4268A" w:rsidRDefault="00D4268A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F57D76" w:rsidRDefault="00F57D76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4268A" w:rsidRPr="00B70D11" w:rsidRDefault="00D4268A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D4268A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B34FE" w:rsidRDefault="00FB34FE" w:rsidP="00FB34FE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B34FE" w:rsidRPr="00FB34FE" w:rsidRDefault="00FB34FE" w:rsidP="00FB34FE">
            <w:pPr>
              <w:rPr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D4268A" w:rsidRDefault="00D4268A" w:rsidP="00D63EED">
            <w:pPr>
              <w:pStyle w:val="1"/>
              <w:jc w:val="left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D4268A" w:rsidRPr="00B70D11" w:rsidRDefault="00D4268A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D4268A" w:rsidRPr="00B70D11" w:rsidRDefault="00D4268A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D4268A" w:rsidRDefault="00D4268A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4268A" w:rsidRPr="00B70D11" w:rsidRDefault="00D4268A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D4268A" w:rsidRDefault="001E7444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1E7444" w:rsidRPr="001E7444" w:rsidRDefault="001E7444" w:rsidP="001E744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E7444">
              <w:rPr>
                <w:b/>
                <w:sz w:val="26"/>
                <w:szCs w:val="26"/>
                <w:lang w:val="uk-UA"/>
              </w:rPr>
              <w:t>15</w:t>
            </w:r>
          </w:p>
          <w:p w:rsidR="001E7444" w:rsidRPr="001E7444" w:rsidRDefault="001E7444" w:rsidP="001E74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D4268A" w:rsidRDefault="001E7444" w:rsidP="001E74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1E7444" w:rsidRDefault="001E7444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D4268A" w:rsidRPr="00B70D11" w:rsidRDefault="001E7444" w:rsidP="00D63EED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783"/>
        </w:trPr>
        <w:tc>
          <w:tcPr>
            <w:tcW w:w="538" w:type="dxa"/>
            <w:vAlign w:val="center"/>
          </w:tcPr>
          <w:p w:rsidR="007E67D7" w:rsidRPr="00B70D11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  <w:r w:rsidR="00082B2B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2098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Акомпаніатор</w:t>
            </w:r>
          </w:p>
        </w:tc>
        <w:tc>
          <w:tcPr>
            <w:tcW w:w="2042" w:type="dxa"/>
            <w:vAlign w:val="center"/>
          </w:tcPr>
          <w:p w:rsidR="007E67D7" w:rsidRPr="00B70D11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Басай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 М.О.</w:t>
            </w:r>
          </w:p>
        </w:tc>
        <w:tc>
          <w:tcPr>
            <w:tcW w:w="776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7E67D7" w:rsidRPr="00B70D11" w:rsidRDefault="007E67D7" w:rsidP="00D63EED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2" w:type="dxa"/>
            <w:vAlign w:val="center"/>
          </w:tcPr>
          <w:p w:rsidR="007E67D7" w:rsidRPr="00B70D11" w:rsidRDefault="00FB34FE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161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9F34C0" w:rsidTr="00D63EED">
        <w:trPr>
          <w:trHeight w:val="491"/>
        </w:trPr>
        <w:tc>
          <w:tcPr>
            <w:tcW w:w="538" w:type="dxa"/>
          </w:tcPr>
          <w:p w:rsidR="007E67D7" w:rsidRPr="009F34C0" w:rsidRDefault="007E67D7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  <w:r w:rsidR="00082B2B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2098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r w:rsidRPr="009F34C0">
              <w:rPr>
                <w:b w:val="0"/>
                <w:sz w:val="26"/>
                <w:szCs w:val="26"/>
              </w:rPr>
              <w:t>Акомпаніатор</w:t>
            </w:r>
          </w:p>
        </w:tc>
        <w:tc>
          <w:tcPr>
            <w:tcW w:w="2042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proofErr w:type="spellStart"/>
            <w:r w:rsidRPr="009F34C0">
              <w:rPr>
                <w:b w:val="0"/>
                <w:sz w:val="26"/>
                <w:szCs w:val="26"/>
              </w:rPr>
              <w:t>Миляновський</w:t>
            </w:r>
            <w:proofErr w:type="spellEnd"/>
            <w:r w:rsidRPr="009F34C0">
              <w:rPr>
                <w:b w:val="0"/>
                <w:sz w:val="26"/>
                <w:szCs w:val="26"/>
              </w:rPr>
              <w:t xml:space="preserve"> В.П.</w:t>
            </w:r>
          </w:p>
        </w:tc>
        <w:tc>
          <w:tcPr>
            <w:tcW w:w="785" w:type="dxa"/>
            <w:gridSpan w:val="2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49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7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19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65" w:type="dxa"/>
            <w:gridSpan w:val="2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989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2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FB34FE" w:rsidP="00D63EED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617" w:type="dxa"/>
          </w:tcPr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</w:p>
          <w:p w:rsidR="007E67D7" w:rsidRPr="009F34C0" w:rsidRDefault="007E67D7" w:rsidP="00D63EED">
            <w:pPr>
              <w:pStyle w:val="1"/>
              <w:rPr>
                <w:b w:val="0"/>
                <w:sz w:val="26"/>
                <w:szCs w:val="26"/>
              </w:rPr>
            </w:pPr>
            <w:r w:rsidRPr="009F34C0">
              <w:rPr>
                <w:b w:val="0"/>
                <w:sz w:val="26"/>
                <w:szCs w:val="26"/>
              </w:rPr>
              <w:t>ЦДЮТ</w:t>
            </w:r>
          </w:p>
        </w:tc>
      </w:tr>
      <w:tr w:rsidR="00082B2B" w:rsidRPr="009F34C0" w:rsidTr="00D63EED">
        <w:trPr>
          <w:trHeight w:val="491"/>
        </w:trPr>
        <w:tc>
          <w:tcPr>
            <w:tcW w:w="538" w:type="dxa"/>
          </w:tcPr>
          <w:p w:rsidR="00082B2B" w:rsidRPr="009F34C0" w:rsidRDefault="00082B2B" w:rsidP="00D63EED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2098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Акомпаніатор</w:t>
            </w:r>
          </w:p>
        </w:tc>
        <w:tc>
          <w:tcPr>
            <w:tcW w:w="2042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Дробязко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В.П.</w:t>
            </w:r>
          </w:p>
        </w:tc>
        <w:tc>
          <w:tcPr>
            <w:tcW w:w="785" w:type="dxa"/>
            <w:gridSpan w:val="2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49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7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19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65" w:type="dxa"/>
            <w:gridSpan w:val="2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989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2" w:type="dxa"/>
          </w:tcPr>
          <w:p w:rsidR="00082B2B" w:rsidRPr="00082B2B" w:rsidRDefault="00082B2B" w:rsidP="00D63EED">
            <w:pPr>
              <w:pStyle w:val="1"/>
              <w:rPr>
                <w:sz w:val="26"/>
                <w:szCs w:val="26"/>
              </w:rPr>
            </w:pPr>
            <w:r w:rsidRPr="00082B2B">
              <w:rPr>
                <w:sz w:val="26"/>
                <w:szCs w:val="26"/>
              </w:rPr>
              <w:t>45</w:t>
            </w:r>
          </w:p>
        </w:tc>
        <w:tc>
          <w:tcPr>
            <w:tcW w:w="1617" w:type="dxa"/>
          </w:tcPr>
          <w:p w:rsidR="00082B2B" w:rsidRPr="009F34C0" w:rsidRDefault="00082B2B" w:rsidP="00D63EED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ЦДЮТ</w:t>
            </w:r>
          </w:p>
        </w:tc>
      </w:tr>
    </w:tbl>
    <w:p w:rsidR="007E67D7" w:rsidRPr="009F34C0" w:rsidRDefault="007E67D7" w:rsidP="007E67D7">
      <w:pPr>
        <w:pStyle w:val="1"/>
        <w:rPr>
          <w:sz w:val="26"/>
          <w:szCs w:val="26"/>
        </w:rPr>
      </w:pPr>
    </w:p>
    <w:p w:rsidR="007E67D7" w:rsidRPr="00B70D11" w:rsidRDefault="007E67D7" w:rsidP="007E67D7">
      <w:pPr>
        <w:pStyle w:val="1"/>
      </w:pPr>
      <w:r w:rsidRPr="009F34C0">
        <w:rPr>
          <w:sz w:val="26"/>
          <w:szCs w:val="26"/>
        </w:rPr>
        <w:t>НАУКОВО – ТЕХНІЧНИ</w:t>
      </w:r>
      <w:r w:rsidRPr="00B70D11">
        <w:t>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7E67D7" w:rsidRPr="00B70D11" w:rsidTr="00D63EED">
        <w:trPr>
          <w:cantSplit/>
          <w:trHeight w:val="280"/>
        </w:trPr>
        <w:tc>
          <w:tcPr>
            <w:tcW w:w="56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252200" w:rsidTr="00D63EED">
        <w:trPr>
          <w:trHeight w:val="898"/>
        </w:trPr>
        <w:tc>
          <w:tcPr>
            <w:tcW w:w="56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2</w:t>
            </w:r>
            <w:r w:rsidR="00082B2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Лозоплетіння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Сабадин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r w:rsidRPr="00B70D11">
              <w:rPr>
                <w:sz w:val="26"/>
                <w:szCs w:val="26"/>
                <w:lang w:val="uk-UA"/>
              </w:rPr>
              <w:t xml:space="preserve"> № 3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proofErr w:type="spellStart"/>
            <w:r w:rsidRPr="00786A11">
              <w:rPr>
                <w:sz w:val="26"/>
                <w:szCs w:val="26"/>
                <w:lang w:val="uk-UA"/>
              </w:rPr>
              <w:t>і</w:t>
            </w:r>
            <w:r>
              <w:rPr>
                <w:sz w:val="26"/>
                <w:szCs w:val="26"/>
                <w:lang w:val="uk-UA"/>
              </w:rPr>
              <w:t>м.Т.Г.Шевченка</w:t>
            </w:r>
            <w:proofErr w:type="spellEnd"/>
          </w:p>
        </w:tc>
      </w:tr>
      <w:tr w:rsidR="007E67D7" w:rsidRPr="00B70D11" w:rsidTr="00D63EED">
        <w:trPr>
          <w:trHeight w:val="728"/>
        </w:trPr>
        <w:tc>
          <w:tcPr>
            <w:tcW w:w="56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082B2B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Обробка</w:t>
            </w:r>
          </w:p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деревини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Хоменко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Потіцький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E67D7" w:rsidRPr="00B70D11" w:rsidTr="00D63EED">
        <w:trPr>
          <w:trHeight w:val="1010"/>
        </w:trPr>
        <w:tc>
          <w:tcPr>
            <w:tcW w:w="567" w:type="dxa"/>
            <w:vAlign w:val="center"/>
          </w:tcPr>
          <w:p w:rsidR="007E67D7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Деревообробний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Миргородський В.В.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Шандрівська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гімназія</w:t>
            </w:r>
          </w:p>
        </w:tc>
      </w:tr>
      <w:tr w:rsidR="007E67D7" w:rsidRPr="00E52B47" w:rsidTr="00D63EED">
        <w:trPr>
          <w:trHeight w:val="1010"/>
        </w:trPr>
        <w:tc>
          <w:tcPr>
            <w:tcW w:w="567" w:type="dxa"/>
            <w:vAlign w:val="center"/>
          </w:tcPr>
          <w:p w:rsidR="007E67D7" w:rsidRPr="00E52B47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2127" w:type="dxa"/>
            <w:vAlign w:val="center"/>
          </w:tcPr>
          <w:p w:rsidR="007E67D7" w:rsidRPr="00E52B47" w:rsidRDefault="007E67D7" w:rsidP="00D63EED">
            <w:pPr>
              <w:rPr>
                <w:sz w:val="26"/>
                <w:szCs w:val="26"/>
                <w:lang w:val="uk-UA"/>
              </w:rPr>
            </w:pPr>
            <w:r w:rsidRPr="00E52B47">
              <w:rPr>
                <w:sz w:val="26"/>
                <w:szCs w:val="26"/>
                <w:lang w:val="uk-UA"/>
              </w:rPr>
              <w:t>Робототехніка</w:t>
            </w:r>
          </w:p>
        </w:tc>
        <w:tc>
          <w:tcPr>
            <w:tcW w:w="1984" w:type="dxa"/>
            <w:vAlign w:val="center"/>
          </w:tcPr>
          <w:p w:rsidR="007E67D7" w:rsidRPr="00E52B47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B47">
              <w:rPr>
                <w:sz w:val="26"/>
                <w:szCs w:val="26"/>
                <w:lang w:val="uk-UA"/>
              </w:rPr>
              <w:t>Меквабішвілі</w:t>
            </w:r>
            <w:proofErr w:type="spellEnd"/>
            <w:r w:rsidRPr="00E52B47">
              <w:rPr>
                <w:sz w:val="26"/>
                <w:szCs w:val="26"/>
                <w:lang w:val="uk-UA"/>
              </w:rPr>
              <w:t xml:space="preserve"> В</w:t>
            </w:r>
          </w:p>
          <w:p w:rsidR="007E67D7" w:rsidRPr="00E52B47" w:rsidRDefault="007E67D7" w:rsidP="00D63EED">
            <w:pPr>
              <w:rPr>
                <w:sz w:val="26"/>
                <w:szCs w:val="26"/>
                <w:lang w:val="uk-UA"/>
              </w:rPr>
            </w:pPr>
            <w:r w:rsidRPr="00E52B47">
              <w:rPr>
                <w:sz w:val="26"/>
                <w:szCs w:val="26"/>
                <w:lang w:val="uk-UA"/>
              </w:rPr>
              <w:t>Р.В.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D7736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E34A8" w:rsidRPr="00E52B47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52B47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E52B47">
              <w:rPr>
                <w:sz w:val="26"/>
                <w:szCs w:val="26"/>
                <w:lang w:val="uk-UA"/>
              </w:rPr>
              <w:t>ЦДЮТ</w:t>
            </w:r>
          </w:p>
          <w:p w:rsidR="007E67D7" w:rsidRPr="00E52B4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E52B47" w:rsidTr="00D63EED">
        <w:trPr>
          <w:trHeight w:val="1010"/>
        </w:trPr>
        <w:tc>
          <w:tcPr>
            <w:tcW w:w="567" w:type="dxa"/>
            <w:vAlign w:val="center"/>
          </w:tcPr>
          <w:p w:rsidR="007E67D7" w:rsidRPr="00E52B47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2127" w:type="dxa"/>
            <w:vAlign w:val="center"/>
          </w:tcPr>
          <w:p w:rsidR="007E67D7" w:rsidRPr="00E52B4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Різьба по дереву</w:t>
            </w:r>
          </w:p>
        </w:tc>
        <w:tc>
          <w:tcPr>
            <w:tcW w:w="1984" w:type="dxa"/>
            <w:vAlign w:val="center"/>
          </w:tcPr>
          <w:p w:rsidR="007E67D7" w:rsidRPr="00E52B47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Леонідов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851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E52B47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E52B4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E52B4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7E67D7" w:rsidRPr="00E52B47" w:rsidRDefault="007E67D7" w:rsidP="007E67D7">
      <w:pPr>
        <w:pStyle w:val="1"/>
      </w:pPr>
    </w:p>
    <w:p w:rsidR="007E67D7" w:rsidRDefault="007E67D7" w:rsidP="007E67D7">
      <w:pPr>
        <w:pStyle w:val="1"/>
      </w:pPr>
    </w:p>
    <w:p w:rsidR="002023ED" w:rsidRDefault="002023ED" w:rsidP="002023ED">
      <w:pPr>
        <w:pStyle w:val="1"/>
      </w:pPr>
    </w:p>
    <w:p w:rsidR="002023ED" w:rsidRPr="00B70D11" w:rsidRDefault="002023ED" w:rsidP="002023ED">
      <w:pPr>
        <w:pStyle w:val="1"/>
      </w:pPr>
      <w:r w:rsidRPr="00B70D11">
        <w:t>ГУМАНІТАРНИЙ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2023ED" w:rsidRPr="00B70D11" w:rsidTr="003A6966">
        <w:trPr>
          <w:cantSplit/>
          <w:trHeight w:val="280"/>
        </w:trPr>
        <w:tc>
          <w:tcPr>
            <w:tcW w:w="567" w:type="dxa"/>
            <w:vMerge w:val="restart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2023ED" w:rsidRPr="00B70D11" w:rsidTr="003A6966">
        <w:trPr>
          <w:cantSplit/>
          <w:trHeight w:val="240"/>
        </w:trPr>
        <w:tc>
          <w:tcPr>
            <w:tcW w:w="567" w:type="dxa"/>
            <w:vMerge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2023ED" w:rsidRPr="00B70D11" w:rsidRDefault="002023ED" w:rsidP="003A6966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2023ED" w:rsidRPr="00B70D11" w:rsidRDefault="002023ED" w:rsidP="003A6966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2023ED" w:rsidRPr="00B70D11" w:rsidTr="003A6966">
        <w:trPr>
          <w:trHeight w:val="326"/>
        </w:trPr>
        <w:tc>
          <w:tcPr>
            <w:tcW w:w="567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2023ED" w:rsidRPr="00B70D11" w:rsidRDefault="002023ED" w:rsidP="003A6966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2023ED" w:rsidRPr="00B70D11" w:rsidRDefault="002023ED" w:rsidP="003A6966">
            <w:pPr>
              <w:rPr>
                <w:b/>
                <w:sz w:val="28"/>
                <w:lang w:val="uk-UA"/>
              </w:rPr>
            </w:pPr>
          </w:p>
        </w:tc>
      </w:tr>
      <w:tr w:rsidR="002023ED" w:rsidRPr="00B70D11" w:rsidTr="003A6966">
        <w:trPr>
          <w:trHeight w:val="898"/>
        </w:trPr>
        <w:tc>
          <w:tcPr>
            <w:tcW w:w="567" w:type="dxa"/>
            <w:vAlign w:val="center"/>
          </w:tcPr>
          <w:p w:rsidR="002023ED" w:rsidRDefault="00082B2B" w:rsidP="003A69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2127" w:type="dxa"/>
            <w:vAlign w:val="center"/>
          </w:tcPr>
          <w:p w:rsidR="002023ED" w:rsidRPr="00B70D11" w:rsidRDefault="002023ED" w:rsidP="003A69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Англійська мова</w:t>
            </w:r>
          </w:p>
        </w:tc>
        <w:tc>
          <w:tcPr>
            <w:tcW w:w="1984" w:type="dxa"/>
            <w:vAlign w:val="center"/>
          </w:tcPr>
          <w:p w:rsidR="002023ED" w:rsidRPr="00B70D11" w:rsidRDefault="002023ED" w:rsidP="003A69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Падчин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А.М.</w:t>
            </w:r>
          </w:p>
        </w:tc>
        <w:tc>
          <w:tcPr>
            <w:tcW w:w="851" w:type="dxa"/>
            <w:vAlign w:val="center"/>
          </w:tcPr>
          <w:p w:rsidR="002023ED" w:rsidRDefault="000E34A8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E34A8" w:rsidRPr="00B70D11" w:rsidRDefault="000E34A8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2023ED" w:rsidRDefault="000E34A8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E34A8" w:rsidRPr="00B70D11" w:rsidRDefault="000E34A8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0E34A8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2023ED" w:rsidRPr="00B70D11" w:rsidRDefault="002023ED" w:rsidP="003A69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 «Цукринка</w:t>
            </w:r>
          </w:p>
        </w:tc>
      </w:tr>
      <w:tr w:rsidR="002023ED" w:rsidRPr="00B70D11" w:rsidTr="003A6966">
        <w:trPr>
          <w:trHeight w:val="898"/>
        </w:trPr>
        <w:tc>
          <w:tcPr>
            <w:tcW w:w="567" w:type="dxa"/>
            <w:vAlign w:val="center"/>
          </w:tcPr>
          <w:p w:rsidR="002023ED" w:rsidRDefault="00082B2B" w:rsidP="003A69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2127" w:type="dxa"/>
            <w:vAlign w:val="center"/>
          </w:tcPr>
          <w:p w:rsidR="002023ED" w:rsidRDefault="002023ED" w:rsidP="003A69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Українознавство</w:t>
            </w:r>
          </w:p>
        </w:tc>
        <w:tc>
          <w:tcPr>
            <w:tcW w:w="1984" w:type="dxa"/>
            <w:vAlign w:val="center"/>
          </w:tcPr>
          <w:p w:rsidR="002023ED" w:rsidRDefault="002023ED" w:rsidP="003A69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Лобода О.І.</w:t>
            </w:r>
          </w:p>
        </w:tc>
        <w:tc>
          <w:tcPr>
            <w:tcW w:w="851" w:type="dxa"/>
            <w:vAlign w:val="center"/>
          </w:tcPr>
          <w:p w:rsidR="002023ED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2023ED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2023ED" w:rsidRPr="00B70D11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023ED" w:rsidRDefault="002023ED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2023ED" w:rsidRDefault="000E34A8" w:rsidP="003A696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2023ED" w:rsidRDefault="002023ED" w:rsidP="003A69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7E67D7" w:rsidRDefault="007E67D7" w:rsidP="007E67D7">
      <w:pPr>
        <w:pStyle w:val="a5"/>
      </w:pPr>
    </w:p>
    <w:p w:rsidR="007E67D7" w:rsidRDefault="007E67D7" w:rsidP="007E67D7">
      <w:pPr>
        <w:pStyle w:val="a5"/>
      </w:pPr>
    </w:p>
    <w:p w:rsidR="007E67D7" w:rsidRPr="00B70D11" w:rsidRDefault="007E67D7" w:rsidP="007E67D7">
      <w:pPr>
        <w:pStyle w:val="a5"/>
      </w:pPr>
      <w:r w:rsidRPr="00B70D11">
        <w:t>ТУРИСТСЬКО – КРАЄЗНАВЧИЙ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7E67D7" w:rsidRPr="00B70D11" w:rsidTr="00D63EED">
        <w:trPr>
          <w:cantSplit/>
          <w:trHeight w:val="280"/>
        </w:trPr>
        <w:tc>
          <w:tcPr>
            <w:tcW w:w="56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990191" w:rsidTr="00D63EED">
        <w:trPr>
          <w:trHeight w:val="898"/>
        </w:trPr>
        <w:tc>
          <w:tcPr>
            <w:tcW w:w="567" w:type="dxa"/>
            <w:vAlign w:val="center"/>
          </w:tcPr>
          <w:p w:rsidR="007E67D7" w:rsidRPr="00AD281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082B2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Спортивний туризм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Цимбал В.К.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E34A8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E34A8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E34A8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 ім. Т.Г.Шевченка</w:t>
            </w:r>
            <w:r>
              <w:rPr>
                <w:sz w:val="26"/>
                <w:szCs w:val="26"/>
                <w:lang w:val="uk-UA"/>
              </w:rPr>
              <w:br/>
              <w:t>ліцей №2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 №3</w:t>
            </w:r>
          </w:p>
        </w:tc>
      </w:tr>
      <w:tr w:rsidR="007E67D7" w:rsidRPr="00786A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786A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082B2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Пішохідний</w:t>
            </w:r>
          </w:p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туризм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Умаров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О.Б.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Яхнівська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7E67D7" w:rsidRPr="00786A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786A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082B2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Юні</w:t>
            </w:r>
          </w:p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екскурсоводи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Моргун А.М.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786A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</w:t>
            </w:r>
            <w:r w:rsidR="00082B2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Юні музеєзнавці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Собко Н.С.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AD2819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3</w:t>
            </w:r>
            <w:r w:rsidR="00082B2B">
              <w:rPr>
                <w:b w:val="0"/>
                <w:sz w:val="26"/>
                <w:szCs w:val="26"/>
                <w:lang w:val="uk-UA"/>
              </w:rPr>
              <w:t>7</w:t>
            </w:r>
          </w:p>
        </w:tc>
        <w:tc>
          <w:tcPr>
            <w:tcW w:w="2127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Спортивний туризм</w:t>
            </w:r>
          </w:p>
        </w:tc>
        <w:tc>
          <w:tcPr>
            <w:tcW w:w="1984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Харченко Ю.В.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1648C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pStyle w:val="2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Пустовітська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гімназія</w:t>
            </w:r>
          </w:p>
        </w:tc>
      </w:tr>
    </w:tbl>
    <w:p w:rsidR="007E67D7" w:rsidRPr="00B70D11" w:rsidRDefault="007E67D7" w:rsidP="007E67D7">
      <w:pPr>
        <w:pStyle w:val="2"/>
        <w:jc w:val="center"/>
        <w:rPr>
          <w:b w:val="0"/>
          <w:sz w:val="20"/>
          <w:lang w:val="uk-UA"/>
        </w:rPr>
      </w:pPr>
      <w:proofErr w:type="gramStart"/>
      <w:r w:rsidRPr="00B70D11">
        <w:rPr>
          <w:sz w:val="28"/>
        </w:rPr>
        <w:t>ДОСЛ</w:t>
      </w:r>
      <w:proofErr w:type="gramEnd"/>
      <w:r w:rsidRPr="00B70D11">
        <w:rPr>
          <w:sz w:val="28"/>
        </w:rPr>
        <w:t>ІДНИЦЬКО – ЕКСПЕРИМЕНТАЛЬНИЙ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6"/>
        <w:gridCol w:w="2110"/>
        <w:gridCol w:w="6"/>
        <w:gridCol w:w="1975"/>
        <w:gridCol w:w="851"/>
        <w:gridCol w:w="708"/>
        <w:gridCol w:w="709"/>
        <w:gridCol w:w="851"/>
        <w:gridCol w:w="708"/>
        <w:gridCol w:w="709"/>
        <w:gridCol w:w="709"/>
        <w:gridCol w:w="851"/>
        <w:gridCol w:w="851"/>
        <w:gridCol w:w="992"/>
        <w:gridCol w:w="6"/>
        <w:gridCol w:w="845"/>
        <w:gridCol w:w="6"/>
        <w:gridCol w:w="1573"/>
      </w:tblGrid>
      <w:tr w:rsidR="007E67D7" w:rsidRPr="00B70D11" w:rsidTr="00D63EED">
        <w:trPr>
          <w:cantSplit/>
          <w:trHeight w:val="280"/>
        </w:trPr>
        <w:tc>
          <w:tcPr>
            <w:tcW w:w="560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proofErr w:type="spellStart"/>
            <w:r w:rsidRPr="00B70D11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116" w:type="dxa"/>
            <w:gridSpan w:val="2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1" w:type="dxa"/>
            <w:gridSpan w:val="2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18" w:type="dxa"/>
            <w:gridSpan w:val="13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0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16" w:type="dxa"/>
            <w:gridSpan w:val="2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1" w:type="dxa"/>
            <w:gridSpan w:val="2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2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79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0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16" w:type="dxa"/>
            <w:gridSpan w:val="2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1" w:type="dxa"/>
            <w:gridSpan w:val="2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79" w:type="dxa"/>
            <w:gridSpan w:val="2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AD281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082B2B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116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 xml:space="preserve">Юний педагог </w:t>
            </w:r>
          </w:p>
        </w:tc>
        <w:tc>
          <w:tcPr>
            <w:tcW w:w="1981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Лобода О.І.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0E34A8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0E34A8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7E67D7" w:rsidRPr="000E34A8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AD281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082B2B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116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Журналіст</w:t>
            </w:r>
          </w:p>
        </w:tc>
        <w:tc>
          <w:tcPr>
            <w:tcW w:w="1981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Зленко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272C5D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E67D7" w:rsidRPr="00272C5D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579" w:type="dxa"/>
            <w:gridSpan w:val="2"/>
            <w:vAlign w:val="center"/>
          </w:tcPr>
          <w:p w:rsidR="007E67D7" w:rsidRPr="00B2594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25949">
              <w:rPr>
                <w:sz w:val="26"/>
                <w:szCs w:val="26"/>
                <w:lang w:val="uk-UA"/>
              </w:rPr>
              <w:t xml:space="preserve">Миронівський акад. ліцей  </w:t>
            </w:r>
            <w:proofErr w:type="spellStart"/>
            <w:r w:rsidRPr="00B25949">
              <w:rPr>
                <w:sz w:val="26"/>
                <w:szCs w:val="26"/>
                <w:lang w:val="uk-UA"/>
              </w:rPr>
              <w:t>ім.Т.Г</w:t>
            </w:r>
            <w:proofErr w:type="spellEnd"/>
            <w:r w:rsidRPr="00B25949">
              <w:rPr>
                <w:sz w:val="26"/>
                <w:szCs w:val="26"/>
                <w:lang w:val="uk-UA"/>
              </w:rPr>
              <w:t xml:space="preserve"> Шевченка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2116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Астрономічний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Мирошніченко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Ю.Б.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  <w:r w:rsidR="000E34A8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2116" w:type="dxa"/>
            <w:gridSpan w:val="2"/>
            <w:vAlign w:val="center"/>
          </w:tcPr>
          <w:p w:rsidR="007E67D7" w:rsidRPr="00E95CAC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Фізичний</w:t>
            </w:r>
            <w:proofErr w:type="spellEnd"/>
          </w:p>
        </w:tc>
        <w:tc>
          <w:tcPr>
            <w:tcW w:w="1981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Мирошніченко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Ю.Б.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0E34A8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0E34A8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2116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Юний дослідник</w:t>
            </w:r>
          </w:p>
        </w:tc>
        <w:tc>
          <w:tcPr>
            <w:tcW w:w="1981" w:type="dxa"/>
            <w:gridSpan w:val="2"/>
            <w:vAlign w:val="center"/>
          </w:tcPr>
          <w:p w:rsidR="007E67D7" w:rsidRPr="00B70D11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Паришкура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272C5D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E67D7" w:rsidRPr="00272C5D" w:rsidRDefault="007E67D7" w:rsidP="00D63EE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Миронівський акад. ліцей</w:t>
            </w:r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№3</w:t>
            </w:r>
          </w:p>
        </w:tc>
      </w:tr>
      <w:tr w:rsidR="007E67D7" w:rsidTr="00D63EED">
        <w:trPr>
          <w:trHeight w:val="573"/>
        </w:trPr>
        <w:tc>
          <w:tcPr>
            <w:tcW w:w="566" w:type="dxa"/>
            <w:gridSpan w:val="2"/>
          </w:tcPr>
          <w:p w:rsidR="007E67D7" w:rsidRPr="00082B2B" w:rsidRDefault="00082B2B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43</w:t>
            </w:r>
          </w:p>
          <w:p w:rsidR="007E67D7" w:rsidRPr="007E089C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2116" w:type="dxa"/>
            <w:gridSpan w:val="2"/>
          </w:tcPr>
          <w:p w:rsidR="007E67D7" w:rsidRPr="000B53A8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Природодослідник</w:t>
            </w:r>
          </w:p>
        </w:tc>
        <w:tc>
          <w:tcPr>
            <w:tcW w:w="1975" w:type="dxa"/>
          </w:tcPr>
          <w:p w:rsidR="007E67D7" w:rsidRPr="000B53A8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Шевченко С.М.</w:t>
            </w:r>
          </w:p>
        </w:tc>
        <w:tc>
          <w:tcPr>
            <w:tcW w:w="851" w:type="dxa"/>
          </w:tcPr>
          <w:p w:rsidR="007E67D7" w:rsidRPr="000B53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E67D7" w:rsidRPr="000E34A8" w:rsidRDefault="007E67D7" w:rsidP="000E34A8">
            <w:pPr>
              <w:pStyle w:val="2"/>
              <w:jc w:val="center"/>
              <w:rPr>
                <w:sz w:val="26"/>
                <w:szCs w:val="26"/>
                <w:lang w:val="en-US"/>
              </w:rPr>
            </w:pPr>
            <w:r w:rsidRPr="000E34A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</w:tcPr>
          <w:p w:rsidR="007E67D7" w:rsidRPr="00272C5D" w:rsidRDefault="007E67D7" w:rsidP="00D63EED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7E67D7" w:rsidRPr="000E34A8" w:rsidRDefault="000E34A8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 w:rsidRPr="000E34A8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7E67D7" w:rsidRPr="000E34A8" w:rsidRDefault="000E34A8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 w:rsidRPr="000E34A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73" w:type="dxa"/>
          </w:tcPr>
          <w:p w:rsidR="007E67D7" w:rsidRPr="007B7712" w:rsidRDefault="007E67D7" w:rsidP="00D63EED">
            <w:pPr>
              <w:pStyle w:val="2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7B7712">
              <w:rPr>
                <w:b w:val="0"/>
                <w:sz w:val="26"/>
                <w:szCs w:val="26"/>
                <w:lang w:val="uk-UA"/>
              </w:rPr>
              <w:t>Миронівський акад. ліцей  №3</w:t>
            </w:r>
          </w:p>
        </w:tc>
      </w:tr>
      <w:tr w:rsidR="007E67D7" w:rsidRPr="00B25949" w:rsidTr="00D63EED">
        <w:trPr>
          <w:trHeight w:val="573"/>
        </w:trPr>
        <w:tc>
          <w:tcPr>
            <w:tcW w:w="566" w:type="dxa"/>
            <w:gridSpan w:val="2"/>
          </w:tcPr>
          <w:p w:rsidR="007E67D7" w:rsidRPr="00082B2B" w:rsidRDefault="00082B2B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lastRenderedPageBreak/>
              <w:t>44</w:t>
            </w:r>
          </w:p>
        </w:tc>
        <w:tc>
          <w:tcPr>
            <w:tcW w:w="2116" w:type="dxa"/>
            <w:gridSpan w:val="2"/>
          </w:tcPr>
          <w:p w:rsidR="007E67D7" w:rsidRPr="000B53A8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 xml:space="preserve">Географічний </w:t>
            </w:r>
          </w:p>
        </w:tc>
        <w:tc>
          <w:tcPr>
            <w:tcW w:w="1975" w:type="dxa"/>
          </w:tcPr>
          <w:p w:rsidR="007E67D7" w:rsidRPr="000B53A8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Іщенко Н.П.</w:t>
            </w:r>
          </w:p>
        </w:tc>
        <w:tc>
          <w:tcPr>
            <w:tcW w:w="851" w:type="dxa"/>
          </w:tcPr>
          <w:p w:rsidR="007E67D7" w:rsidRPr="000B53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E67D7" w:rsidRPr="00272C5D" w:rsidRDefault="007E67D7" w:rsidP="00D63EED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0E34A8" w:rsidRDefault="000E34A8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E34A8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E34A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73" w:type="dxa"/>
          </w:tcPr>
          <w:p w:rsidR="007E67D7" w:rsidRPr="00090F98" w:rsidRDefault="007E67D7" w:rsidP="00D63EED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090F98">
              <w:rPr>
                <w:b w:val="0"/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25949" w:rsidTr="00D63EED">
        <w:trPr>
          <w:trHeight w:val="573"/>
        </w:trPr>
        <w:tc>
          <w:tcPr>
            <w:tcW w:w="566" w:type="dxa"/>
            <w:gridSpan w:val="2"/>
          </w:tcPr>
          <w:p w:rsidR="007E67D7" w:rsidRPr="00B25949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</w:t>
            </w:r>
            <w:r w:rsidR="00082B2B">
              <w:rPr>
                <w:b w:val="0"/>
                <w:sz w:val="26"/>
                <w:szCs w:val="26"/>
                <w:lang w:val="uk-UA"/>
              </w:rPr>
              <w:t>5</w:t>
            </w:r>
          </w:p>
        </w:tc>
        <w:tc>
          <w:tcPr>
            <w:tcW w:w="2116" w:type="dxa"/>
            <w:gridSpan w:val="2"/>
          </w:tcPr>
          <w:p w:rsidR="007E67D7" w:rsidRPr="000B53A8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Етнологія</w:t>
            </w:r>
          </w:p>
        </w:tc>
        <w:tc>
          <w:tcPr>
            <w:tcW w:w="1975" w:type="dxa"/>
          </w:tcPr>
          <w:p w:rsidR="007E67D7" w:rsidRPr="000B53A8" w:rsidRDefault="007E67D7" w:rsidP="00D63EED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Кравченко В.В.</w:t>
            </w:r>
          </w:p>
        </w:tc>
        <w:tc>
          <w:tcPr>
            <w:tcW w:w="851" w:type="dxa"/>
          </w:tcPr>
          <w:p w:rsidR="007E67D7" w:rsidRPr="000B53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E67D7" w:rsidRDefault="007E67D7" w:rsidP="00D63EED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0E34A8" w:rsidRDefault="000E34A8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8" w:type="dxa"/>
            <w:gridSpan w:val="2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E34A8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gridSpan w:val="2"/>
          </w:tcPr>
          <w:p w:rsidR="007E67D7" w:rsidRPr="000E34A8" w:rsidRDefault="007E67D7" w:rsidP="00D63EED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E34A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73" w:type="dxa"/>
          </w:tcPr>
          <w:p w:rsidR="007E67D7" w:rsidRPr="007B7712" w:rsidRDefault="007E67D7" w:rsidP="00D63EED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proofErr w:type="spellStart"/>
            <w:r w:rsidRPr="007B7712">
              <w:rPr>
                <w:b w:val="0"/>
                <w:sz w:val="26"/>
                <w:szCs w:val="26"/>
                <w:lang w:val="uk-UA"/>
              </w:rPr>
              <w:t>Пустовітська</w:t>
            </w:r>
            <w:proofErr w:type="spellEnd"/>
            <w:r w:rsidRPr="007B7712">
              <w:rPr>
                <w:b w:val="0"/>
                <w:sz w:val="26"/>
                <w:szCs w:val="26"/>
                <w:lang w:val="uk-UA"/>
              </w:rPr>
              <w:t xml:space="preserve"> </w:t>
            </w:r>
            <w:r>
              <w:rPr>
                <w:b w:val="0"/>
                <w:sz w:val="26"/>
                <w:szCs w:val="26"/>
                <w:lang w:val="uk-UA"/>
              </w:rPr>
              <w:t>гімназія</w:t>
            </w:r>
          </w:p>
        </w:tc>
      </w:tr>
    </w:tbl>
    <w:p w:rsidR="007E67D7" w:rsidRDefault="007E67D7" w:rsidP="007E67D7">
      <w:pPr>
        <w:pStyle w:val="2"/>
        <w:jc w:val="center"/>
        <w:rPr>
          <w:sz w:val="28"/>
          <w:szCs w:val="28"/>
          <w:lang w:val="uk-UA"/>
        </w:rPr>
      </w:pPr>
    </w:p>
    <w:p w:rsidR="007E67D7" w:rsidRPr="00B70D11" w:rsidRDefault="007E67D7" w:rsidP="007E67D7">
      <w:pPr>
        <w:pStyle w:val="2"/>
        <w:jc w:val="center"/>
        <w:rPr>
          <w:sz w:val="28"/>
          <w:szCs w:val="28"/>
          <w:lang w:val="uk-UA"/>
        </w:rPr>
      </w:pPr>
      <w:r w:rsidRPr="00B70D11">
        <w:rPr>
          <w:sz w:val="28"/>
          <w:szCs w:val="28"/>
          <w:lang w:val="uk-UA"/>
        </w:rPr>
        <w:t>СОЦІАЛЬНО – РЕАБІЛІТАЦІЙНИЙ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7E67D7" w:rsidRPr="00B70D11" w:rsidTr="00D63EED">
        <w:trPr>
          <w:cantSplit/>
          <w:trHeight w:val="280"/>
        </w:trPr>
        <w:tc>
          <w:tcPr>
            <w:tcW w:w="56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082B2B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082B2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Вироби з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соломки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Педченко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082B2B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082B2B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Макраме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Піддубна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Т.Б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734C3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734C3" w:rsidP="007734C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734C3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7E67D7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  <w:p w:rsidR="007734C3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082B2B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082B2B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Солісти-вокалісти</w:t>
            </w:r>
          </w:p>
        </w:tc>
        <w:tc>
          <w:tcPr>
            <w:tcW w:w="1984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Присяжненко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О.С.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7E67D7" w:rsidRPr="00B70D11" w:rsidTr="00D63EED">
        <w:trPr>
          <w:trHeight w:val="1006"/>
        </w:trPr>
        <w:tc>
          <w:tcPr>
            <w:tcW w:w="567" w:type="dxa"/>
            <w:vAlign w:val="center"/>
          </w:tcPr>
          <w:p w:rsidR="007E67D7" w:rsidRPr="00082B2B" w:rsidRDefault="007E67D7" w:rsidP="00D63EED">
            <w:pPr>
              <w:pStyle w:val="a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  <w:r w:rsidR="00082B2B"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pStyle w:val="a5"/>
              <w:rPr>
                <w:b w:val="0"/>
                <w:sz w:val="26"/>
                <w:szCs w:val="26"/>
              </w:rPr>
            </w:pPr>
            <w:r w:rsidRPr="00B70D11">
              <w:rPr>
                <w:b w:val="0"/>
                <w:sz w:val="26"/>
                <w:szCs w:val="26"/>
              </w:rPr>
              <w:t>Старшокласник</w:t>
            </w:r>
          </w:p>
        </w:tc>
        <w:tc>
          <w:tcPr>
            <w:tcW w:w="1984" w:type="dxa"/>
            <w:vAlign w:val="center"/>
          </w:tcPr>
          <w:p w:rsidR="007E67D7" w:rsidRPr="009E1D39" w:rsidRDefault="000E34A8" w:rsidP="00D63EED">
            <w:pPr>
              <w:pStyle w:val="a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Дяченко Я.</w:t>
            </w:r>
            <w:r w:rsidR="007E67D7">
              <w:rPr>
                <w:b w:val="0"/>
                <w:sz w:val="26"/>
                <w:szCs w:val="26"/>
              </w:rPr>
              <w:t>С.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pStyle w:val="a5"/>
              <w:rPr>
                <w:sz w:val="26"/>
                <w:szCs w:val="26"/>
              </w:rPr>
            </w:pP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</w:rPr>
            </w:pP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Default="007E67D7" w:rsidP="00D63EED">
            <w:pPr>
              <w:pStyle w:val="a5"/>
              <w:rPr>
                <w:sz w:val="26"/>
                <w:szCs w:val="26"/>
              </w:rPr>
            </w:pPr>
          </w:p>
          <w:p w:rsidR="007E67D7" w:rsidRPr="00DC20BE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C20BE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DC20BE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18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7E67D7" w:rsidRPr="000E34A8" w:rsidRDefault="007E67D7" w:rsidP="00D63EED">
            <w:pPr>
              <w:pStyle w:val="a5"/>
              <w:rPr>
                <w:b w:val="0"/>
                <w:sz w:val="26"/>
                <w:szCs w:val="26"/>
                <w:lang w:val="ru-RU"/>
              </w:rPr>
            </w:pPr>
          </w:p>
          <w:p w:rsidR="007E67D7" w:rsidRPr="00072ED1" w:rsidRDefault="007E67D7" w:rsidP="00D63EED">
            <w:pPr>
              <w:rPr>
                <w:sz w:val="26"/>
                <w:szCs w:val="26"/>
                <w:lang w:val="uk-UA"/>
              </w:rPr>
            </w:pPr>
            <w:r w:rsidRPr="000E34A8">
              <w:rPr>
                <w:sz w:val="26"/>
                <w:szCs w:val="26"/>
              </w:rPr>
              <w:t>ЦДЮТ</w:t>
            </w:r>
          </w:p>
          <w:p w:rsidR="007E67D7" w:rsidRPr="00072ED1" w:rsidRDefault="007E67D7" w:rsidP="00D63EED">
            <w:pPr>
              <w:rPr>
                <w:lang w:val="uk-UA"/>
              </w:rPr>
            </w:pPr>
            <w:r w:rsidRPr="00072ED1"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7E67D7" w:rsidRDefault="007E67D7" w:rsidP="007E67D7">
      <w:pPr>
        <w:pStyle w:val="2"/>
        <w:spacing w:after="0" w:afterAutospacing="0"/>
        <w:jc w:val="center"/>
        <w:rPr>
          <w:sz w:val="28"/>
          <w:szCs w:val="28"/>
          <w:lang w:val="uk-UA"/>
        </w:rPr>
      </w:pPr>
    </w:p>
    <w:p w:rsidR="007E67D7" w:rsidRPr="00B70D11" w:rsidRDefault="007E67D7" w:rsidP="007E67D7">
      <w:pPr>
        <w:pStyle w:val="2"/>
        <w:spacing w:after="0" w:afterAutospacing="0"/>
        <w:jc w:val="center"/>
        <w:rPr>
          <w:sz w:val="28"/>
          <w:szCs w:val="28"/>
          <w:lang w:val="uk-UA"/>
        </w:rPr>
      </w:pPr>
      <w:r w:rsidRPr="00B70D11">
        <w:rPr>
          <w:sz w:val="28"/>
          <w:szCs w:val="28"/>
          <w:lang w:val="uk-UA"/>
        </w:rPr>
        <w:t>ЕКОЛОГО – НАТУРАЛІСТИЧНИЙ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7E67D7" w:rsidRPr="00B70D11" w:rsidTr="00D63EED">
        <w:trPr>
          <w:cantSplit/>
          <w:trHeight w:val="280"/>
        </w:trPr>
        <w:tc>
          <w:tcPr>
            <w:tcW w:w="56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proofErr w:type="spellStart"/>
            <w:r w:rsidRPr="000E34A8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50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Еколог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Іщенко Н.П.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7E67D7" w:rsidRPr="00F1301B" w:rsidRDefault="007E67D7" w:rsidP="00D63EED">
            <w:pPr>
              <w:pStyle w:val="a5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Ємчиська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гімназія</w:t>
            </w:r>
          </w:p>
        </w:tc>
      </w:tr>
      <w:tr w:rsidR="007E67D7" w:rsidRPr="00B70D11" w:rsidTr="00D63EED">
        <w:trPr>
          <w:trHeight w:val="801"/>
        </w:trPr>
        <w:tc>
          <w:tcPr>
            <w:tcW w:w="567" w:type="dxa"/>
            <w:vAlign w:val="center"/>
          </w:tcPr>
          <w:p w:rsidR="007E67D7" w:rsidRP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Дизайн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Чуб Л.М.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082B2B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Селекція і насінництво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Назаренко С.Г.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01ADB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1ADB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B25949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2127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Флористика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Ігошина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851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7E67D7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7E67D7" w:rsidRPr="00B70D11" w:rsidRDefault="007734C3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Росавська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гімназія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2127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Ідеї декору</w:t>
            </w:r>
          </w:p>
        </w:tc>
        <w:tc>
          <w:tcPr>
            <w:tcW w:w="1984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Ігошина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851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E67D7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  <w:p w:rsidR="007734C3" w:rsidRPr="00B70D11" w:rsidRDefault="007734C3" w:rsidP="00D63E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7E67D7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  <w:p w:rsidR="007E67D7" w:rsidRDefault="007E67D7" w:rsidP="00D63EE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7E67D7" w:rsidRDefault="007E67D7" w:rsidP="007E67D7">
      <w:pPr>
        <w:rPr>
          <w:b/>
          <w:sz w:val="10"/>
          <w:szCs w:val="28"/>
          <w:lang w:val="uk-UA"/>
        </w:rPr>
      </w:pPr>
    </w:p>
    <w:p w:rsidR="007E67D7" w:rsidRDefault="007E67D7" w:rsidP="007E67D7">
      <w:pPr>
        <w:rPr>
          <w:b/>
          <w:sz w:val="10"/>
          <w:szCs w:val="28"/>
          <w:lang w:val="uk-UA"/>
        </w:rPr>
      </w:pPr>
    </w:p>
    <w:p w:rsidR="007E67D7" w:rsidRDefault="007E67D7" w:rsidP="007E67D7">
      <w:pPr>
        <w:rPr>
          <w:b/>
          <w:sz w:val="10"/>
          <w:szCs w:val="28"/>
          <w:lang w:val="uk-UA"/>
        </w:rPr>
      </w:pPr>
    </w:p>
    <w:p w:rsidR="007E67D7" w:rsidRDefault="007E67D7" w:rsidP="007E67D7">
      <w:pPr>
        <w:rPr>
          <w:b/>
          <w:sz w:val="10"/>
          <w:szCs w:val="28"/>
          <w:lang w:val="uk-UA"/>
        </w:rPr>
      </w:pPr>
    </w:p>
    <w:p w:rsidR="007E67D7" w:rsidRPr="00606401" w:rsidRDefault="007E67D7" w:rsidP="007E67D7">
      <w:pPr>
        <w:rPr>
          <w:b/>
          <w:sz w:val="10"/>
          <w:szCs w:val="28"/>
          <w:lang w:val="uk-UA"/>
        </w:rPr>
      </w:pPr>
    </w:p>
    <w:p w:rsidR="007E67D7" w:rsidRDefault="007E67D7" w:rsidP="007E67D7">
      <w:pPr>
        <w:jc w:val="center"/>
        <w:rPr>
          <w:b/>
          <w:sz w:val="28"/>
          <w:szCs w:val="28"/>
          <w:lang w:val="uk-UA"/>
        </w:rPr>
      </w:pPr>
    </w:p>
    <w:p w:rsidR="007E67D7" w:rsidRDefault="007E67D7" w:rsidP="007E67D7">
      <w:pPr>
        <w:jc w:val="center"/>
        <w:rPr>
          <w:b/>
          <w:sz w:val="28"/>
          <w:szCs w:val="28"/>
          <w:lang w:val="uk-UA"/>
        </w:rPr>
      </w:pPr>
    </w:p>
    <w:p w:rsidR="007E67D7" w:rsidRDefault="007E67D7" w:rsidP="007E67D7">
      <w:pPr>
        <w:jc w:val="center"/>
        <w:rPr>
          <w:b/>
          <w:sz w:val="28"/>
          <w:szCs w:val="28"/>
          <w:lang w:val="uk-UA"/>
        </w:rPr>
      </w:pPr>
    </w:p>
    <w:p w:rsidR="007E67D7" w:rsidRPr="00B70D11" w:rsidRDefault="007E67D7" w:rsidP="007E67D7">
      <w:pPr>
        <w:jc w:val="center"/>
        <w:rPr>
          <w:b/>
          <w:sz w:val="28"/>
          <w:szCs w:val="28"/>
          <w:lang w:val="uk-UA"/>
        </w:rPr>
      </w:pPr>
      <w:r w:rsidRPr="00B70D11">
        <w:rPr>
          <w:b/>
          <w:sz w:val="28"/>
          <w:szCs w:val="28"/>
          <w:lang w:val="uk-UA"/>
        </w:rPr>
        <w:t>ФІЗКУЛЬТУРНО – СПОРТИВНИЙ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7E67D7" w:rsidRPr="00B70D11" w:rsidTr="00D63EED">
        <w:trPr>
          <w:cantSplit/>
          <w:trHeight w:val="280"/>
        </w:trPr>
        <w:tc>
          <w:tcPr>
            <w:tcW w:w="56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Pr="00B2594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082B2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127" w:type="dxa"/>
            <w:vAlign w:val="center"/>
          </w:tcPr>
          <w:p w:rsidR="007E67D7" w:rsidRPr="007A157E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Аеробіка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Євлах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7E67D7" w:rsidRPr="00B70D11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7E67D7" w:rsidRPr="00090F98" w:rsidRDefault="007E67D7" w:rsidP="00D63EED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ЦДЮТ</w:t>
            </w:r>
          </w:p>
        </w:tc>
      </w:tr>
      <w:tr w:rsidR="007E67D7" w:rsidRPr="00B70D11" w:rsidTr="00D63EED">
        <w:trPr>
          <w:trHeight w:val="898"/>
        </w:trPr>
        <w:tc>
          <w:tcPr>
            <w:tcW w:w="567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082B2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Оздоровча гімнастика</w:t>
            </w:r>
          </w:p>
        </w:tc>
        <w:tc>
          <w:tcPr>
            <w:tcW w:w="1984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Мальчик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С.П.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7E67D7" w:rsidRPr="00090F98" w:rsidRDefault="007E67D7" w:rsidP="00D63EED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Карапишівський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ліцей</w:t>
            </w:r>
          </w:p>
        </w:tc>
      </w:tr>
    </w:tbl>
    <w:p w:rsidR="007E67D7" w:rsidRPr="00606401" w:rsidRDefault="007E67D7" w:rsidP="007E67D7">
      <w:pPr>
        <w:rPr>
          <w:b/>
          <w:sz w:val="8"/>
          <w:szCs w:val="28"/>
          <w:lang w:val="uk-UA"/>
        </w:rPr>
      </w:pPr>
    </w:p>
    <w:p w:rsidR="007E67D7" w:rsidRDefault="007E67D7" w:rsidP="007E67D7">
      <w:pPr>
        <w:rPr>
          <w:b/>
          <w:sz w:val="28"/>
          <w:szCs w:val="28"/>
          <w:lang w:val="uk-UA"/>
        </w:rPr>
      </w:pPr>
    </w:p>
    <w:p w:rsidR="007E67D7" w:rsidRDefault="007E67D7" w:rsidP="007E67D7">
      <w:pPr>
        <w:rPr>
          <w:b/>
          <w:sz w:val="28"/>
          <w:szCs w:val="28"/>
          <w:lang w:val="uk-UA"/>
        </w:rPr>
      </w:pPr>
    </w:p>
    <w:p w:rsidR="007E67D7" w:rsidRDefault="007E67D7" w:rsidP="007E67D7">
      <w:pPr>
        <w:rPr>
          <w:b/>
          <w:sz w:val="28"/>
          <w:szCs w:val="28"/>
          <w:lang w:val="uk-UA"/>
        </w:rPr>
      </w:pPr>
    </w:p>
    <w:p w:rsidR="007E67D7" w:rsidRDefault="007E67D7" w:rsidP="007E67D7">
      <w:pPr>
        <w:jc w:val="center"/>
        <w:rPr>
          <w:b/>
          <w:sz w:val="28"/>
          <w:szCs w:val="28"/>
          <w:lang w:val="uk-UA"/>
        </w:rPr>
      </w:pPr>
    </w:p>
    <w:p w:rsidR="007E67D7" w:rsidRPr="00B70D11" w:rsidRDefault="007E67D7" w:rsidP="007E6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ВІЙСЬКОВО-ПАТРІОТИЧНИЙ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116"/>
        <w:gridCol w:w="1981"/>
        <w:gridCol w:w="851"/>
        <w:gridCol w:w="708"/>
        <w:gridCol w:w="709"/>
        <w:gridCol w:w="851"/>
        <w:gridCol w:w="708"/>
        <w:gridCol w:w="709"/>
        <w:gridCol w:w="709"/>
        <w:gridCol w:w="851"/>
        <w:gridCol w:w="851"/>
        <w:gridCol w:w="992"/>
        <w:gridCol w:w="851"/>
        <w:gridCol w:w="1579"/>
      </w:tblGrid>
      <w:tr w:rsidR="007E67D7" w:rsidRPr="00B70D11" w:rsidTr="00D63EED">
        <w:trPr>
          <w:cantSplit/>
          <w:trHeight w:val="280"/>
        </w:trPr>
        <w:tc>
          <w:tcPr>
            <w:tcW w:w="560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16" w:type="dxa"/>
            <w:vMerge w:val="restart"/>
          </w:tcPr>
          <w:p w:rsidR="007E67D7" w:rsidRPr="00FE7CC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FE7CC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18" w:type="dxa"/>
            <w:gridSpan w:val="11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7E67D7" w:rsidRPr="00B70D11" w:rsidTr="00D63EED">
        <w:trPr>
          <w:cantSplit/>
          <w:trHeight w:val="240"/>
        </w:trPr>
        <w:tc>
          <w:tcPr>
            <w:tcW w:w="560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16" w:type="dxa"/>
            <w:vMerge/>
          </w:tcPr>
          <w:p w:rsidR="007E67D7" w:rsidRPr="00FE7CC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7E67D7" w:rsidRPr="00B70D11" w:rsidRDefault="007E67D7" w:rsidP="00D63EED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2" w:type="dxa"/>
            <w:gridSpan w:val="2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79" w:type="dxa"/>
          </w:tcPr>
          <w:p w:rsidR="007E67D7" w:rsidRPr="00B70D11" w:rsidRDefault="007E67D7" w:rsidP="00D63EED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7E67D7" w:rsidRPr="00B70D11" w:rsidTr="00D63EED">
        <w:trPr>
          <w:trHeight w:val="326"/>
        </w:trPr>
        <w:tc>
          <w:tcPr>
            <w:tcW w:w="560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16" w:type="dxa"/>
          </w:tcPr>
          <w:p w:rsidR="007E67D7" w:rsidRPr="00FE7CC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7E67D7" w:rsidRPr="00B70D11" w:rsidRDefault="007E67D7" w:rsidP="00D63EED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79" w:type="dxa"/>
          </w:tcPr>
          <w:p w:rsidR="007E67D7" w:rsidRPr="00B70D11" w:rsidRDefault="007E67D7" w:rsidP="00D63EED">
            <w:pPr>
              <w:rPr>
                <w:b/>
                <w:sz w:val="28"/>
                <w:lang w:val="uk-UA"/>
              </w:rPr>
            </w:pP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B2594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082B2B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16" w:type="dxa"/>
            <w:vAlign w:val="center"/>
          </w:tcPr>
          <w:p w:rsidR="007E67D7" w:rsidRPr="00FE7CC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FE7CC1"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Овсюхно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П.П.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Pr="00B70D11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vAlign w:val="center"/>
          </w:tcPr>
          <w:p w:rsidR="007E67D7" w:rsidRPr="00090F98" w:rsidRDefault="007E67D7" w:rsidP="00D63EED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Маслівська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гімназія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Pr="00B25949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082B2B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116" w:type="dxa"/>
            <w:vAlign w:val="center"/>
          </w:tcPr>
          <w:p w:rsidR="007E67D7" w:rsidRPr="00FE7CC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 w:rsidRPr="00FE7CC1"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Доник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7734C3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vAlign w:val="center"/>
          </w:tcPr>
          <w:p w:rsidR="007E67D7" w:rsidRPr="00090F98" w:rsidRDefault="007E67D7" w:rsidP="00D63EED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Козинська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гімназія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082B2B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116" w:type="dxa"/>
            <w:vAlign w:val="center"/>
          </w:tcPr>
          <w:p w:rsidR="007E67D7" w:rsidRPr="00FE7CC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Негрей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2116" w:type="dxa"/>
            <w:vAlign w:val="center"/>
          </w:tcPr>
          <w:p w:rsidR="007E67D7" w:rsidRPr="00FE7CC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Лисенко Р.О.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7734C3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7E67D7" w:rsidRPr="00B70D11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7E67D7" w:rsidRPr="00B70D11" w:rsidTr="00D63EED">
        <w:trPr>
          <w:trHeight w:val="898"/>
        </w:trPr>
        <w:tc>
          <w:tcPr>
            <w:tcW w:w="560" w:type="dxa"/>
            <w:vAlign w:val="center"/>
          </w:tcPr>
          <w:p w:rsidR="007E67D7" w:rsidRDefault="00082B2B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2116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7E67D7" w:rsidRDefault="007E67D7" w:rsidP="00D63E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Андрущенко В.П.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7E67D7" w:rsidRDefault="007734C3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E67D7" w:rsidRPr="00B70D11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7734C3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7E67D7" w:rsidRDefault="007E67D7" w:rsidP="00D63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7E67D7" w:rsidRPr="00090F98" w:rsidRDefault="007E67D7" w:rsidP="00D63EED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Карапишівська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гімназія</w:t>
            </w:r>
          </w:p>
        </w:tc>
      </w:tr>
    </w:tbl>
    <w:p w:rsidR="007E67D7" w:rsidRPr="00B70D11" w:rsidRDefault="007E67D7" w:rsidP="007E67D7">
      <w:pPr>
        <w:rPr>
          <w:b/>
          <w:sz w:val="24"/>
          <w:lang w:val="uk-UA"/>
        </w:rPr>
      </w:pPr>
    </w:p>
    <w:p w:rsidR="007E67D7" w:rsidRPr="00B01ADB" w:rsidRDefault="007E67D7" w:rsidP="007E67D7">
      <w:pPr>
        <w:rPr>
          <w:lang w:val="uk-UA"/>
        </w:rPr>
      </w:pPr>
    </w:p>
    <w:p w:rsidR="007E67D7" w:rsidRPr="00FE7CC1" w:rsidRDefault="007E67D7" w:rsidP="007E67D7">
      <w:pPr>
        <w:rPr>
          <w:lang w:val="uk-UA"/>
        </w:rPr>
      </w:pPr>
    </w:p>
    <w:p w:rsidR="00A93F52" w:rsidRDefault="00A93F52"/>
    <w:sectPr w:rsidR="00A93F52" w:rsidSect="00252200">
      <w:pgSz w:w="16840" w:h="11907" w:orient="landscape" w:code="9"/>
      <w:pgMar w:top="709" w:right="1440" w:bottom="567" w:left="1440" w:header="720" w:footer="720" w:gutter="0"/>
      <w:cols w:space="720"/>
      <w:vAlign w:val="cente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46F"/>
    <w:multiLevelType w:val="hybridMultilevel"/>
    <w:tmpl w:val="4DB0DBFE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>
    <w:nsid w:val="6FCC3122"/>
    <w:multiLevelType w:val="singleLevel"/>
    <w:tmpl w:val="4F04DC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67D7"/>
    <w:rsid w:val="00026189"/>
    <w:rsid w:val="00082B2B"/>
    <w:rsid w:val="000E34A8"/>
    <w:rsid w:val="001E7444"/>
    <w:rsid w:val="002023ED"/>
    <w:rsid w:val="00252200"/>
    <w:rsid w:val="00296DE4"/>
    <w:rsid w:val="0033423C"/>
    <w:rsid w:val="003650EA"/>
    <w:rsid w:val="003A6966"/>
    <w:rsid w:val="00467F5B"/>
    <w:rsid w:val="007405E8"/>
    <w:rsid w:val="007734C3"/>
    <w:rsid w:val="007A7F33"/>
    <w:rsid w:val="007E67D7"/>
    <w:rsid w:val="0080688D"/>
    <w:rsid w:val="00821BA9"/>
    <w:rsid w:val="00983CF8"/>
    <w:rsid w:val="00A142E6"/>
    <w:rsid w:val="00A93F52"/>
    <w:rsid w:val="00AD691D"/>
    <w:rsid w:val="00AD7F29"/>
    <w:rsid w:val="00BD1A8D"/>
    <w:rsid w:val="00D4268A"/>
    <w:rsid w:val="00D63EED"/>
    <w:rsid w:val="00E816E4"/>
    <w:rsid w:val="00F57D76"/>
    <w:rsid w:val="00FB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E67D7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link w:val="20"/>
    <w:qFormat/>
    <w:rsid w:val="007E67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7E6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6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E67D7"/>
    <w:pPr>
      <w:keepNext/>
      <w:outlineLvl w:val="4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7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7D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7E67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E67D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7E67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E67D7"/>
    <w:pPr>
      <w:ind w:left="720"/>
      <w:contextualSpacing/>
    </w:pPr>
    <w:rPr>
      <w:rFonts w:ascii="Arial Black" w:hAnsi="Arial Black"/>
      <w:sz w:val="72"/>
      <w:lang w:val="uk-UA"/>
    </w:rPr>
  </w:style>
  <w:style w:type="character" w:styleId="a4">
    <w:name w:val="Strong"/>
    <w:basedOn w:val="a0"/>
    <w:uiPriority w:val="22"/>
    <w:qFormat/>
    <w:rsid w:val="007E67D7"/>
    <w:rPr>
      <w:b/>
      <w:bCs/>
    </w:rPr>
  </w:style>
  <w:style w:type="paragraph" w:styleId="a5">
    <w:name w:val="caption"/>
    <w:basedOn w:val="a"/>
    <w:next w:val="a"/>
    <w:qFormat/>
    <w:rsid w:val="007E67D7"/>
    <w:pPr>
      <w:jc w:val="center"/>
    </w:pPr>
    <w:rPr>
      <w:b/>
      <w:sz w:val="28"/>
      <w:lang w:val="uk-UA"/>
    </w:rPr>
  </w:style>
  <w:style w:type="paragraph" w:styleId="a6">
    <w:name w:val="Body Text"/>
    <w:basedOn w:val="a"/>
    <w:link w:val="a7"/>
    <w:semiHidden/>
    <w:rsid w:val="007E67D7"/>
    <w:pPr>
      <w:jc w:val="both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semiHidden/>
    <w:rsid w:val="007E67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3">
    <w:name w:val="Font Style23"/>
    <w:uiPriority w:val="99"/>
    <w:rsid w:val="007E67D7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7E67D7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E67D7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7D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E67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E67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E67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67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line number"/>
    <w:basedOn w:val="a0"/>
    <w:uiPriority w:val="99"/>
    <w:semiHidden/>
    <w:unhideWhenUsed/>
    <w:rsid w:val="007E6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5B292-419A-4E45-9072-35300EE8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10749</Words>
  <Characters>6128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2023-09-19T09:06:00Z</cp:lastPrinted>
  <dcterms:created xsi:type="dcterms:W3CDTF">2023-09-08T07:33:00Z</dcterms:created>
  <dcterms:modified xsi:type="dcterms:W3CDTF">2023-09-19T09:43:00Z</dcterms:modified>
</cp:coreProperties>
</file>